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1D0E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28"/>
          <w:szCs w:val="28"/>
        </w:rPr>
      </w:pPr>
      <w:bookmarkStart w:id="0" w:name="_GoBack"/>
      <w:r>
        <w:rPr>
          <w:rFonts w:hint="eastAsia" w:ascii="宋体" w:hAnsi="宋体" w:eastAsia="宋体" w:cs="宋体"/>
          <w:b/>
          <w:bCs/>
          <w:sz w:val="28"/>
          <w:szCs w:val="28"/>
        </w:rPr>
        <w:t>南京大学医学院附属苏州医院（苏州科技城医院）擦窗机维修保养服务的询价公告</w:t>
      </w:r>
      <w:bookmarkEnd w:id="0"/>
    </w:p>
    <w:p w14:paraId="3FB887C5">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南京大学医学院附属苏州医院（苏州科技城医院）就需要采购的以下项目进行院内采购询价，欢迎合格并具有履约能力的供应商前来参加。</w:t>
      </w:r>
    </w:p>
    <w:p w14:paraId="004F66E5">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一、采购形式：院内采购</w:t>
      </w:r>
    </w:p>
    <w:p w14:paraId="31630E8A">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二、采购项目名称：擦窗机维修保养服务</w:t>
      </w:r>
    </w:p>
    <w:p w14:paraId="38A42DE2">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三、维保期限：2年</w:t>
      </w:r>
    </w:p>
    <w:p w14:paraId="21D3CE03">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color w:val="070707"/>
          <w:sz w:val="28"/>
          <w:szCs w:val="28"/>
          <w:lang w:val="en-US" w:eastAsia="zh-CN"/>
        </w:rPr>
      </w:pPr>
      <w:r>
        <w:rPr>
          <w:rFonts w:hint="eastAsia" w:ascii="宋体" w:hAnsi="宋体" w:eastAsia="宋体" w:cs="宋体"/>
          <w:color w:val="070707"/>
          <w:sz w:val="28"/>
          <w:szCs w:val="28"/>
        </w:rPr>
        <w:t>四、项目预算：2.</w:t>
      </w:r>
      <w:r>
        <w:rPr>
          <w:rFonts w:hint="eastAsia" w:ascii="宋体" w:hAnsi="宋体" w:eastAsia="宋体" w:cs="宋体"/>
          <w:color w:val="070707"/>
          <w:sz w:val="28"/>
          <w:szCs w:val="28"/>
          <w:lang w:val="en-US" w:eastAsia="zh-CN"/>
        </w:rPr>
        <w:t>6</w:t>
      </w:r>
      <w:r>
        <w:rPr>
          <w:rFonts w:hint="eastAsia" w:ascii="宋体" w:hAnsi="宋体" w:eastAsia="宋体" w:cs="宋体"/>
          <w:color w:val="070707"/>
          <w:sz w:val="28"/>
          <w:szCs w:val="28"/>
        </w:rPr>
        <w:t>万</w:t>
      </w:r>
      <w:r>
        <w:rPr>
          <w:rFonts w:hint="eastAsia" w:ascii="宋体" w:hAnsi="宋体" w:eastAsia="宋体" w:cs="宋体"/>
          <w:color w:val="070707"/>
          <w:sz w:val="28"/>
          <w:szCs w:val="28"/>
          <w:lang w:val="en-US" w:eastAsia="zh-CN"/>
        </w:rPr>
        <w:t>元</w:t>
      </w:r>
    </w:p>
    <w:p w14:paraId="7442FC4D">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五、参加询价的供应商资格要求：</w:t>
      </w:r>
    </w:p>
    <w:p w14:paraId="0967DD14">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1、具有独立承担民事责任的能力；</w:t>
      </w:r>
    </w:p>
    <w:p w14:paraId="478D279F">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5FF64F5B">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3、具有履行合同所必需的设备和专业技术能力；</w:t>
      </w:r>
    </w:p>
    <w:p w14:paraId="261FA98C">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14:paraId="274B2F91">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5、参加采购活动前三年内，在经营活动中没有重大违法记录；</w:t>
      </w:r>
    </w:p>
    <w:p w14:paraId="24BB42AC">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6、法律、行政法规规定的其他条件；</w:t>
      </w:r>
    </w:p>
    <w:p w14:paraId="3DC80791">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六、其他特殊要求：</w:t>
      </w:r>
    </w:p>
    <w:p w14:paraId="7843F79E">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1、具备相关擦窗机资质。</w:t>
      </w:r>
    </w:p>
    <w:p w14:paraId="73C2513E">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2、擦窗机维保施工人员提供电工证、登高证等符合施工条件的材料。</w:t>
      </w:r>
    </w:p>
    <w:p w14:paraId="213243BF">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七、参加询价时请提供以下材料并加盖公章：</w:t>
      </w:r>
    </w:p>
    <w:p w14:paraId="62C0428B">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1、企业执照、资质证书、报名单位法人授权委托书（附法人及受托人身份证复印件）等。</w:t>
      </w:r>
    </w:p>
    <w:p w14:paraId="312A28D5">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2、报价单</w:t>
      </w:r>
    </w:p>
    <w:p w14:paraId="31053EC4">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3、以上材料统一用牛皮纸文件袋密封，加盖公章后送至后勤保障处。</w:t>
      </w:r>
    </w:p>
    <w:p w14:paraId="0EA9D2D5">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八、报名截止时间、地点及联系方式：</w:t>
      </w:r>
    </w:p>
    <w:p w14:paraId="2AE1EAB0">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1、报名截止时间：</w:t>
      </w:r>
      <w:r>
        <w:rPr>
          <w:rFonts w:hint="eastAsia" w:ascii="宋体" w:hAnsi="宋体" w:cs="宋体"/>
          <w:sz w:val="28"/>
          <w:szCs w:val="28"/>
          <w:lang w:eastAsia="zh-CN"/>
        </w:rPr>
        <w:t>即日起至</w:t>
      </w:r>
      <w:r>
        <w:rPr>
          <w:rFonts w:hint="eastAsia" w:ascii="宋体" w:hAnsi="宋体" w:eastAsia="宋体" w:cs="宋体"/>
          <w:sz w:val="28"/>
          <w:szCs w:val="28"/>
        </w:rPr>
        <w:t>2025年3月</w:t>
      </w:r>
      <w:r>
        <w:rPr>
          <w:rFonts w:hint="eastAsia" w:ascii="宋体" w:hAnsi="宋体" w:cs="宋体"/>
          <w:sz w:val="28"/>
          <w:szCs w:val="28"/>
          <w:lang w:val="en-US" w:eastAsia="zh-CN"/>
        </w:rPr>
        <w:t>20</w:t>
      </w:r>
      <w:r>
        <w:rPr>
          <w:rFonts w:hint="eastAsia" w:ascii="宋体" w:hAnsi="宋体" w:eastAsia="宋体" w:cs="宋体"/>
          <w:sz w:val="28"/>
          <w:szCs w:val="28"/>
        </w:rPr>
        <w:t>日17：00（北京时间）</w:t>
      </w:r>
    </w:p>
    <w:p w14:paraId="5550E4BE">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2、报名地点：南京大学医学院附属苏州医院（苏州科技城医院）负一楼后勤保障处</w:t>
      </w:r>
      <w:r>
        <w:rPr>
          <w:rFonts w:hint="eastAsia" w:ascii="宋体" w:hAnsi="宋体" w:cs="宋体"/>
          <w:sz w:val="28"/>
          <w:szCs w:val="28"/>
          <w:lang w:val="en-US" w:eastAsia="zh-CN"/>
        </w:rPr>
        <w:t>3</w:t>
      </w:r>
      <w:r>
        <w:rPr>
          <w:rFonts w:hint="eastAsia" w:ascii="宋体" w:hAnsi="宋体" w:eastAsia="宋体" w:cs="宋体"/>
          <w:sz w:val="28"/>
          <w:szCs w:val="28"/>
        </w:rPr>
        <w:t>办公室</w:t>
      </w:r>
    </w:p>
    <w:p w14:paraId="7AEB89BD">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3、联系方式：</w:t>
      </w:r>
    </w:p>
    <w:p w14:paraId="336F6323">
      <w:pPr>
        <w:keepNext w:val="0"/>
        <w:keepLines w:val="0"/>
        <w:pageBreakBefore w:val="0"/>
        <w:kinsoku/>
        <w:wordWrap/>
        <w:overflowPunct/>
        <w:topLinePunct w:val="0"/>
        <w:autoSpaceDE/>
        <w:autoSpaceDN/>
        <w:bidi w:val="0"/>
        <w:adjustRightInd/>
        <w:snapToGrid/>
        <w:spacing w:line="240" w:lineRule="auto"/>
        <w:ind w:firstLine="560" w:firstLineChars="200"/>
        <w:jc w:val="left"/>
        <w:textAlignment w:val="auto"/>
        <w:rPr>
          <w:rFonts w:hint="eastAsia" w:ascii="宋体" w:hAnsi="宋体" w:eastAsia="宋体" w:cs="宋体"/>
          <w:sz w:val="28"/>
          <w:szCs w:val="28"/>
          <w:lang w:eastAsia="zh-CN"/>
        </w:rPr>
      </w:pPr>
      <w:r>
        <w:rPr>
          <w:rFonts w:hint="eastAsia" w:ascii="宋体" w:hAnsi="宋体" w:eastAsia="宋体" w:cs="宋体"/>
          <w:sz w:val="28"/>
          <w:szCs w:val="28"/>
        </w:rPr>
        <w:t>联系人：</w:t>
      </w:r>
      <w:r>
        <w:rPr>
          <w:rFonts w:hint="eastAsia" w:ascii="宋体" w:hAnsi="宋体" w:cs="宋体"/>
          <w:sz w:val="28"/>
          <w:szCs w:val="28"/>
          <w:lang w:eastAsia="zh-CN"/>
        </w:rPr>
        <w:t>徐</w:t>
      </w:r>
      <w:r>
        <w:rPr>
          <w:rFonts w:hint="eastAsia" w:ascii="宋体" w:hAnsi="宋体" w:eastAsia="宋体" w:cs="宋体"/>
          <w:sz w:val="28"/>
          <w:szCs w:val="28"/>
        </w:rPr>
        <w:t>老师   联系电话：0512-6958490</w:t>
      </w:r>
      <w:r>
        <w:rPr>
          <w:rFonts w:hint="eastAsia" w:ascii="宋体" w:hAnsi="宋体" w:cs="宋体"/>
          <w:sz w:val="28"/>
          <w:szCs w:val="28"/>
          <w:lang w:val="en-US" w:eastAsia="zh-CN"/>
        </w:rPr>
        <w:t>5</w:t>
      </w:r>
    </w:p>
    <w:p w14:paraId="44FEAE87">
      <w:pPr>
        <w:keepNext w:val="0"/>
        <w:keepLines w:val="0"/>
        <w:pageBreakBefore w:val="0"/>
        <w:widowControl/>
        <w:kinsoku/>
        <w:wordWrap/>
        <w:overflowPunct/>
        <w:topLinePunct w:val="0"/>
        <w:autoSpaceDE/>
        <w:autoSpaceDN/>
        <w:bidi w:val="0"/>
        <w:adjustRightInd/>
        <w:snapToGrid/>
        <w:spacing w:line="240" w:lineRule="auto"/>
        <w:ind w:firstLine="426"/>
        <w:jc w:val="left"/>
        <w:textAlignment w:val="auto"/>
        <w:rPr>
          <w:rFonts w:hint="eastAsia" w:ascii="宋体" w:hAnsi="宋体" w:eastAsia="宋体" w:cs="宋体"/>
          <w:sz w:val="28"/>
          <w:szCs w:val="28"/>
        </w:rPr>
      </w:pPr>
      <w:r>
        <w:rPr>
          <w:rFonts w:hint="eastAsia" w:ascii="宋体" w:hAnsi="宋体" w:eastAsia="宋体" w:cs="宋体"/>
          <w:sz w:val="28"/>
          <w:szCs w:val="28"/>
        </w:rPr>
        <w:t>九、中标原则：</w:t>
      </w:r>
    </w:p>
    <w:p w14:paraId="08FCF84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8"/>
          <w:szCs w:val="28"/>
        </w:rPr>
      </w:pPr>
      <w:r>
        <w:rPr>
          <w:rFonts w:hint="eastAsia" w:ascii="宋体" w:hAnsi="宋体" w:eastAsia="宋体" w:cs="宋体"/>
          <w:sz w:val="28"/>
          <w:szCs w:val="28"/>
        </w:rPr>
        <w:t xml:space="preserve">    本次询价以符合资质条件为前提，价低者中标（协议期内不以市场波动而改变），未中标者不另行通知。最终解释权归甲方所有。</w:t>
      </w:r>
    </w:p>
    <w:p w14:paraId="2DB87475">
      <w:pPr>
        <w:pStyle w:val="5"/>
        <w:rPr>
          <w:rFonts w:hint="default"/>
        </w:rPr>
      </w:pPr>
    </w:p>
    <w:p w14:paraId="61EDE980"/>
    <w:p w14:paraId="359F3E5D">
      <w:pPr>
        <w:pStyle w:val="5"/>
        <w:rPr>
          <w:rFonts w:hint="default"/>
        </w:rPr>
      </w:pPr>
    </w:p>
    <w:p w14:paraId="7304353F"/>
    <w:p w14:paraId="35F5959C">
      <w:pPr>
        <w:pStyle w:val="5"/>
        <w:rPr>
          <w:rFonts w:hint="default"/>
        </w:rPr>
      </w:pPr>
    </w:p>
    <w:p w14:paraId="16969AE2"/>
    <w:p w14:paraId="52651C5E">
      <w:pPr>
        <w:pStyle w:val="5"/>
        <w:rPr>
          <w:rFonts w:hint="default"/>
        </w:rPr>
      </w:pPr>
    </w:p>
    <w:p w14:paraId="0ADCF0BC"/>
    <w:p w14:paraId="52DCD76F"/>
    <w:p w14:paraId="7DF91E87"/>
    <w:p w14:paraId="7B6E23D8"/>
    <w:p w14:paraId="596A08EB"/>
    <w:p w14:paraId="5391DE8C"/>
    <w:p w14:paraId="42434B4F"/>
    <w:p w14:paraId="23BC91EE">
      <w:pPr>
        <w:rPr>
          <w:rFonts w:hint="eastAsia"/>
          <w:b/>
          <w:bCs/>
          <w:sz w:val="28"/>
          <w:szCs w:val="28"/>
        </w:rPr>
      </w:pPr>
    </w:p>
    <w:p w14:paraId="2FD8DC61">
      <w:pPr>
        <w:rPr>
          <w:rFonts w:hint="eastAsia"/>
          <w:b/>
          <w:bCs/>
          <w:sz w:val="28"/>
          <w:szCs w:val="28"/>
        </w:rPr>
      </w:pPr>
    </w:p>
    <w:p w14:paraId="7444CED5">
      <w:pPr>
        <w:rPr>
          <w:b/>
          <w:bCs/>
          <w:sz w:val="28"/>
          <w:szCs w:val="28"/>
        </w:rPr>
      </w:pPr>
      <w:r>
        <w:rPr>
          <w:rFonts w:hint="eastAsia"/>
          <w:b/>
          <w:bCs/>
          <w:sz w:val="28"/>
          <w:szCs w:val="28"/>
        </w:rPr>
        <w:t>附件一：维保要求明细</w:t>
      </w:r>
    </w:p>
    <w:p w14:paraId="1326448B">
      <w:pPr>
        <w:spacing w:line="360" w:lineRule="auto"/>
        <w:ind w:firstLine="480" w:firstLineChars="200"/>
        <w:jc w:val="left"/>
        <w:rPr>
          <w:sz w:val="24"/>
        </w:rPr>
      </w:pPr>
      <w:r>
        <w:rPr>
          <w:rFonts w:hint="eastAsia"/>
          <w:sz w:val="24"/>
        </w:rPr>
        <w:t>擦窗机单位中标后，设备在维保期限内按设备手册的要求进行检查、维护和测试。按以下几个步骤进行：</w:t>
      </w:r>
    </w:p>
    <w:p w14:paraId="73A22AB7">
      <w:pPr>
        <w:spacing w:line="360" w:lineRule="auto"/>
        <w:ind w:firstLine="480" w:firstLineChars="200"/>
        <w:jc w:val="left"/>
        <w:rPr>
          <w:sz w:val="24"/>
        </w:rPr>
      </w:pPr>
      <w:r>
        <w:rPr>
          <w:rFonts w:hint="eastAsia"/>
          <w:sz w:val="24"/>
        </w:rPr>
        <w:t>1、检查和维护：每月度进行一次维护保养。</w:t>
      </w:r>
    </w:p>
    <w:p w14:paraId="044AC8E5">
      <w:pPr>
        <w:spacing w:line="360" w:lineRule="auto"/>
        <w:ind w:firstLine="480" w:firstLineChars="200"/>
        <w:jc w:val="left"/>
        <w:rPr>
          <w:color w:val="FF0000"/>
          <w:sz w:val="24"/>
        </w:rPr>
      </w:pPr>
      <w:r>
        <w:rPr>
          <w:rFonts w:hint="eastAsia"/>
          <w:sz w:val="24"/>
        </w:rPr>
        <w:t>2、结构：每年对设备结构整体检查一次。</w:t>
      </w:r>
    </w:p>
    <w:p w14:paraId="280189EF">
      <w:pPr>
        <w:spacing w:line="360" w:lineRule="auto"/>
        <w:ind w:firstLine="480" w:firstLineChars="200"/>
        <w:jc w:val="left"/>
        <w:rPr>
          <w:sz w:val="24"/>
        </w:rPr>
      </w:pPr>
      <w:r>
        <w:rPr>
          <w:rFonts w:hint="eastAsia"/>
          <w:sz w:val="24"/>
        </w:rPr>
        <w:t>3、检查测试内容包括：对整个设备安装的详细检查；对轨道系统的检查；对安全装置、电器开关的测试。</w:t>
      </w:r>
    </w:p>
    <w:p w14:paraId="1D9A598A">
      <w:pPr>
        <w:spacing w:line="360" w:lineRule="auto"/>
        <w:ind w:firstLine="480" w:firstLineChars="200"/>
        <w:jc w:val="left"/>
        <w:rPr>
          <w:sz w:val="24"/>
        </w:rPr>
      </w:pPr>
      <w:r>
        <w:rPr>
          <w:rFonts w:hint="eastAsia"/>
          <w:sz w:val="24"/>
        </w:rPr>
        <w:t>4、钢丝绳检查：每月度进行全面检查一次。</w:t>
      </w:r>
    </w:p>
    <w:p w14:paraId="325C8913">
      <w:pPr>
        <w:spacing w:line="360" w:lineRule="auto"/>
        <w:ind w:firstLine="480" w:firstLineChars="200"/>
        <w:jc w:val="left"/>
        <w:rPr>
          <w:sz w:val="24"/>
        </w:rPr>
      </w:pPr>
      <w:r>
        <w:rPr>
          <w:rFonts w:hint="eastAsia"/>
          <w:sz w:val="24"/>
        </w:rPr>
        <w:t>5、损坏配件每批次价格在维保合同范围内的，将立即更换。超出的立即向管理单位提交报告，待确认后更换。</w:t>
      </w:r>
    </w:p>
    <w:p w14:paraId="63D5128E">
      <w:pPr>
        <w:spacing w:line="360" w:lineRule="auto"/>
        <w:ind w:firstLine="720" w:firstLineChars="300"/>
        <w:jc w:val="left"/>
        <w:rPr>
          <w:sz w:val="24"/>
        </w:rPr>
      </w:pPr>
      <w:r>
        <w:rPr>
          <w:rFonts w:hint="eastAsia"/>
          <w:sz w:val="24"/>
        </w:rPr>
        <w:t>a)所有影响设备安全性的部件，按时进行维护；</w:t>
      </w:r>
    </w:p>
    <w:p w14:paraId="7C25F408">
      <w:pPr>
        <w:spacing w:line="360" w:lineRule="auto"/>
        <w:ind w:firstLine="720" w:firstLineChars="300"/>
        <w:jc w:val="left"/>
        <w:rPr>
          <w:sz w:val="24"/>
        </w:rPr>
      </w:pPr>
      <w:r>
        <w:rPr>
          <w:rFonts w:hint="eastAsia"/>
          <w:sz w:val="24"/>
        </w:rPr>
        <w:t>b)运动或摩擦零部件磨损或损坏时，立即更换；</w:t>
      </w:r>
    </w:p>
    <w:p w14:paraId="33BC8318">
      <w:pPr>
        <w:spacing w:line="360" w:lineRule="auto"/>
        <w:ind w:firstLine="720" w:firstLineChars="300"/>
        <w:jc w:val="left"/>
        <w:rPr>
          <w:sz w:val="24"/>
        </w:rPr>
      </w:pPr>
      <w:r>
        <w:rPr>
          <w:rFonts w:hint="eastAsia"/>
          <w:sz w:val="24"/>
        </w:rPr>
        <w:t>c)电气系统的部件和随行电缆损坏或有明显擦伤时，立即更换；</w:t>
      </w:r>
    </w:p>
    <w:p w14:paraId="775076BF">
      <w:pPr>
        <w:spacing w:line="360" w:lineRule="auto"/>
        <w:ind w:firstLine="720" w:firstLineChars="300"/>
        <w:jc w:val="left"/>
        <w:rPr>
          <w:sz w:val="24"/>
        </w:rPr>
      </w:pPr>
      <w:r>
        <w:rPr>
          <w:rFonts w:hint="eastAsia"/>
          <w:sz w:val="24"/>
        </w:rPr>
        <w:t>d)齿轮、轴、丝杠、轴承、制动器和卷筒应保护良好的工作状态，当齿轮、丝杠有明显的磨损现象时，立即更换；</w:t>
      </w:r>
    </w:p>
    <w:p w14:paraId="1AFD537A">
      <w:pPr>
        <w:spacing w:line="360" w:lineRule="auto"/>
        <w:ind w:firstLine="720" w:firstLineChars="300"/>
        <w:jc w:val="left"/>
        <w:rPr>
          <w:sz w:val="24"/>
        </w:rPr>
      </w:pPr>
      <w:r>
        <w:rPr>
          <w:rFonts w:hint="eastAsia"/>
          <w:sz w:val="24"/>
        </w:rPr>
        <w:t>e)控制线路的电器、动力线路的接触器及零部件应保持清洁、无灰尘污染；</w:t>
      </w:r>
    </w:p>
    <w:p w14:paraId="79B5B8D5">
      <w:pPr>
        <w:spacing w:line="360" w:lineRule="auto"/>
        <w:ind w:firstLine="720" w:firstLineChars="300"/>
        <w:jc w:val="left"/>
        <w:rPr>
          <w:sz w:val="24"/>
        </w:rPr>
      </w:pPr>
      <w:r>
        <w:rPr>
          <w:rFonts w:hint="eastAsia"/>
          <w:sz w:val="24"/>
        </w:rPr>
        <w:t>f)按指定使用的润滑剂对规定部位定期进行润滑；</w:t>
      </w:r>
    </w:p>
    <w:p w14:paraId="11EE8584">
      <w:pPr>
        <w:spacing w:line="360" w:lineRule="auto"/>
        <w:ind w:firstLine="720" w:firstLineChars="300"/>
        <w:jc w:val="left"/>
        <w:rPr>
          <w:sz w:val="24"/>
        </w:rPr>
      </w:pPr>
      <w:r>
        <w:rPr>
          <w:rFonts w:hint="eastAsia"/>
          <w:sz w:val="24"/>
        </w:rPr>
        <w:t>g)使用巴士合金固定的钢丝绳接头在二年内重新制作；</w:t>
      </w:r>
    </w:p>
    <w:p w14:paraId="1F1E00A1">
      <w:pPr>
        <w:spacing w:line="360" w:lineRule="auto"/>
        <w:ind w:firstLine="720" w:firstLineChars="300"/>
        <w:jc w:val="left"/>
        <w:rPr>
          <w:sz w:val="24"/>
        </w:rPr>
      </w:pPr>
      <w:r>
        <w:rPr>
          <w:rFonts w:hint="eastAsia"/>
          <w:sz w:val="24"/>
        </w:rPr>
        <w:t>h)测试、检查和维修安全装置、电气保护装置暂时失效时，在完成测试、检查和维修后立即将这些装置恢复到正常工作状态；</w:t>
      </w:r>
    </w:p>
    <w:p w14:paraId="5723D2AB">
      <w:pPr>
        <w:spacing w:line="360" w:lineRule="auto"/>
        <w:ind w:firstLine="720" w:firstLineChars="300"/>
        <w:jc w:val="left"/>
        <w:rPr>
          <w:sz w:val="24"/>
        </w:rPr>
      </w:pPr>
      <w:r>
        <w:rPr>
          <w:rFonts w:hint="eastAsia"/>
          <w:sz w:val="24"/>
        </w:rPr>
        <w:t>i)轨道固定设施，按照规范要求定期检查是否松动和进行防锈处理；</w:t>
      </w:r>
    </w:p>
    <w:p w14:paraId="258968AB">
      <w:pPr>
        <w:spacing w:line="360" w:lineRule="auto"/>
        <w:ind w:firstLine="720" w:firstLineChars="300"/>
        <w:jc w:val="left"/>
        <w:rPr>
          <w:sz w:val="24"/>
        </w:rPr>
      </w:pPr>
      <w:r>
        <w:rPr>
          <w:rFonts w:hint="eastAsia"/>
          <w:sz w:val="24"/>
        </w:rPr>
        <w:t>j)钢丝绳的检查和报废应符合GB/T5972-1986中2.5的规定；</w:t>
      </w:r>
    </w:p>
    <w:p w14:paraId="29DF6330">
      <w:pPr>
        <w:spacing w:line="360" w:lineRule="auto"/>
        <w:ind w:firstLine="720" w:firstLineChars="300"/>
        <w:jc w:val="left"/>
        <w:rPr>
          <w:sz w:val="24"/>
        </w:rPr>
      </w:pPr>
      <w:r>
        <w:rPr>
          <w:rFonts w:hint="eastAsia"/>
          <w:sz w:val="24"/>
        </w:rPr>
        <w:t>k)电缆芯钢丝绳的绝缘有老化迹象或绝缘值降低时，立即更换；</w:t>
      </w:r>
    </w:p>
    <w:p w14:paraId="3B44C191">
      <w:pPr>
        <w:spacing w:line="360" w:lineRule="auto"/>
        <w:ind w:left="1198" w:leftChars="342" w:hanging="480" w:hangingChars="200"/>
        <w:jc w:val="left"/>
        <w:rPr>
          <w:sz w:val="24"/>
        </w:rPr>
      </w:pPr>
      <w:r>
        <w:rPr>
          <w:rFonts w:hint="eastAsia"/>
          <w:sz w:val="24"/>
        </w:rPr>
        <w:t>l)电缆芯钢丝绳的导线之一断裂或导线的导电性能时断时续时，立即更换。</w:t>
      </w:r>
    </w:p>
    <w:p w14:paraId="73771DC5">
      <w:pPr>
        <w:spacing w:line="360" w:lineRule="auto"/>
        <w:ind w:firstLine="480" w:firstLineChars="200"/>
        <w:jc w:val="left"/>
        <w:rPr>
          <w:rFonts w:ascii="宋体" w:hAnsi="宋体" w:cs="宋体"/>
          <w:b/>
          <w:bCs/>
          <w:sz w:val="24"/>
        </w:rPr>
      </w:pPr>
      <w:r>
        <w:rPr>
          <w:rFonts w:hint="eastAsia"/>
          <w:sz w:val="24"/>
        </w:rPr>
        <w:t>擦窗机正常的设备功能依赖于设备获得良好的、有计划的检查维护与规范化的保养。做好擦窗机的日常维护保养是确保擦窗机始终保持良好工作状态的一项重要管理任务，若忽视日常维护保养，将导致擦窗机使用寿命缩短，产生各种事故隐患和不确定危险因素，因此需要专业单位和专业维护队伍，按设备手册的规定时限做好例行维护，才能使整台机器各种性能始终保持良好状态。</w:t>
      </w:r>
    </w:p>
    <w:p w14:paraId="0630D32E">
      <w:pPr>
        <w:spacing w:line="360" w:lineRule="auto"/>
        <w:jc w:val="center"/>
        <w:rPr>
          <w:sz w:val="24"/>
        </w:rPr>
      </w:pPr>
      <w:r>
        <w:rPr>
          <w:rFonts w:hint="eastAsia" w:ascii="宋体" w:hAnsi="宋体" w:cs="宋体"/>
          <w:b/>
          <w:bCs/>
          <w:sz w:val="24"/>
        </w:rPr>
        <w:t>维修保养项目和对应内容</w:t>
      </w:r>
    </w:p>
    <w:tbl>
      <w:tblPr>
        <w:tblStyle w:val="11"/>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350"/>
        <w:gridCol w:w="7762"/>
      </w:tblGrid>
      <w:tr w14:paraId="56F3B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tcPr>
          <w:p w14:paraId="281E6311">
            <w:pPr>
              <w:spacing w:line="360" w:lineRule="auto"/>
              <w:jc w:val="center"/>
              <w:rPr>
                <w:rFonts w:ascii="宋体" w:hAnsi="宋体"/>
                <w:sz w:val="24"/>
              </w:rPr>
            </w:pPr>
            <w:r>
              <w:rPr>
                <w:rFonts w:hint="eastAsia" w:ascii="宋体" w:hAnsi="宋体"/>
                <w:sz w:val="24"/>
              </w:rPr>
              <w:t>序号</w:t>
            </w:r>
          </w:p>
        </w:tc>
        <w:tc>
          <w:tcPr>
            <w:tcW w:w="1350" w:type="dxa"/>
            <w:tcBorders>
              <w:top w:val="single" w:color="auto" w:sz="4" w:space="0"/>
              <w:left w:val="nil"/>
              <w:bottom w:val="single" w:color="auto" w:sz="4" w:space="0"/>
              <w:right w:val="single" w:color="auto" w:sz="4" w:space="0"/>
            </w:tcBorders>
          </w:tcPr>
          <w:p w14:paraId="4F8FE51A">
            <w:pPr>
              <w:spacing w:line="360" w:lineRule="auto"/>
              <w:jc w:val="center"/>
              <w:rPr>
                <w:rFonts w:ascii="宋体" w:hAnsi="宋体"/>
                <w:sz w:val="24"/>
              </w:rPr>
            </w:pPr>
            <w:r>
              <w:rPr>
                <w:rFonts w:hint="eastAsia" w:ascii="宋体" w:hAnsi="宋体"/>
                <w:sz w:val="24"/>
              </w:rPr>
              <w:t>维保项目</w:t>
            </w:r>
          </w:p>
        </w:tc>
        <w:tc>
          <w:tcPr>
            <w:tcW w:w="7762" w:type="dxa"/>
            <w:tcBorders>
              <w:top w:val="single" w:color="auto" w:sz="4" w:space="0"/>
              <w:left w:val="nil"/>
              <w:bottom w:val="single" w:color="auto" w:sz="4" w:space="0"/>
              <w:right w:val="single" w:color="auto" w:sz="4" w:space="0"/>
            </w:tcBorders>
          </w:tcPr>
          <w:p w14:paraId="1B0414B9">
            <w:pPr>
              <w:spacing w:line="360" w:lineRule="auto"/>
              <w:jc w:val="center"/>
              <w:rPr>
                <w:rFonts w:ascii="宋体" w:hAnsi="宋体"/>
                <w:sz w:val="24"/>
              </w:rPr>
            </w:pPr>
            <w:r>
              <w:rPr>
                <w:rFonts w:hint="eastAsia" w:ascii="宋体" w:hAnsi="宋体"/>
                <w:sz w:val="24"/>
              </w:rPr>
              <w:t>维修保养（修理）内容</w:t>
            </w:r>
          </w:p>
        </w:tc>
      </w:tr>
      <w:tr w14:paraId="7AA1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0E20BE2D">
            <w:pPr>
              <w:spacing w:line="360" w:lineRule="auto"/>
              <w:jc w:val="center"/>
              <w:rPr>
                <w:rFonts w:ascii="宋体" w:hAnsi="宋体"/>
                <w:sz w:val="24"/>
              </w:rPr>
            </w:pPr>
            <w:r>
              <w:rPr>
                <w:rFonts w:hint="eastAsia" w:ascii="宋体" w:hAnsi="宋体"/>
                <w:sz w:val="24"/>
              </w:rPr>
              <w:t>1</w:t>
            </w:r>
          </w:p>
        </w:tc>
        <w:tc>
          <w:tcPr>
            <w:tcW w:w="1350" w:type="dxa"/>
            <w:tcBorders>
              <w:top w:val="single" w:color="auto" w:sz="4" w:space="0"/>
              <w:left w:val="nil"/>
              <w:bottom w:val="single" w:color="auto" w:sz="4" w:space="0"/>
              <w:right w:val="single" w:color="auto" w:sz="4" w:space="0"/>
            </w:tcBorders>
            <w:vAlign w:val="center"/>
          </w:tcPr>
          <w:p w14:paraId="1A36CDD0">
            <w:pPr>
              <w:spacing w:line="360" w:lineRule="auto"/>
              <w:jc w:val="center"/>
              <w:rPr>
                <w:rFonts w:ascii="宋体" w:hAnsi="宋体"/>
                <w:sz w:val="24"/>
              </w:rPr>
            </w:pPr>
            <w:r>
              <w:rPr>
                <w:rFonts w:hint="eastAsia" w:ascii="宋体" w:hAnsi="宋体"/>
                <w:sz w:val="24"/>
              </w:rPr>
              <w:t>卷扬系统</w:t>
            </w:r>
          </w:p>
        </w:tc>
        <w:tc>
          <w:tcPr>
            <w:tcW w:w="7762" w:type="dxa"/>
            <w:tcBorders>
              <w:top w:val="single" w:color="auto" w:sz="4" w:space="0"/>
              <w:left w:val="nil"/>
              <w:bottom w:val="single" w:color="auto" w:sz="4" w:space="0"/>
              <w:right w:val="single" w:color="auto" w:sz="4" w:space="0"/>
            </w:tcBorders>
          </w:tcPr>
          <w:p w14:paraId="1A8025AD">
            <w:pPr>
              <w:spacing w:line="360" w:lineRule="auto"/>
              <w:jc w:val="left"/>
              <w:rPr>
                <w:rFonts w:ascii="宋体" w:hAnsi="宋体"/>
                <w:sz w:val="24"/>
              </w:rPr>
            </w:pPr>
            <w:r>
              <w:rPr>
                <w:rFonts w:hint="eastAsia" w:ascii="宋体" w:hAnsi="宋体"/>
                <w:sz w:val="24"/>
              </w:rPr>
              <w:t>1.检查主电机和主减速机基础的连接螺丝是否松动，检查主电机和主减速机基础的连接螺丝是否松动，螺栓必须齐全；</w:t>
            </w:r>
          </w:p>
          <w:p w14:paraId="3F9C3E1E">
            <w:pPr>
              <w:spacing w:line="360" w:lineRule="auto"/>
              <w:jc w:val="left"/>
              <w:rPr>
                <w:rFonts w:ascii="宋体" w:hAnsi="宋体"/>
                <w:sz w:val="24"/>
              </w:rPr>
            </w:pPr>
            <w:r>
              <w:rPr>
                <w:rFonts w:hint="eastAsia" w:ascii="宋体" w:hAnsi="宋体"/>
                <w:sz w:val="24"/>
              </w:rPr>
              <w:t>2.主电机、主减速机有无异常响声；</w:t>
            </w:r>
          </w:p>
          <w:p w14:paraId="4090C667">
            <w:pPr>
              <w:spacing w:line="360" w:lineRule="auto"/>
              <w:jc w:val="left"/>
              <w:rPr>
                <w:rFonts w:ascii="宋体" w:hAnsi="宋体"/>
                <w:sz w:val="24"/>
              </w:rPr>
            </w:pPr>
            <w:r>
              <w:rPr>
                <w:rFonts w:hint="eastAsia" w:ascii="宋体" w:hAnsi="宋体"/>
                <w:sz w:val="24"/>
              </w:rPr>
              <w:t>3.减速机润滑油位是否正常；</w:t>
            </w:r>
          </w:p>
          <w:p w14:paraId="08EC69A0">
            <w:pPr>
              <w:spacing w:line="360" w:lineRule="auto"/>
              <w:jc w:val="left"/>
              <w:rPr>
                <w:rFonts w:ascii="宋体" w:hAnsi="宋体"/>
                <w:sz w:val="24"/>
              </w:rPr>
            </w:pPr>
            <w:r>
              <w:rPr>
                <w:rFonts w:hint="eastAsia" w:ascii="宋体" w:hAnsi="宋体"/>
                <w:sz w:val="24"/>
              </w:rPr>
              <w:t>4.检查钢丝绳卷筒的两端轴承是否正常；</w:t>
            </w:r>
          </w:p>
          <w:p w14:paraId="72AFB07E">
            <w:pPr>
              <w:spacing w:line="360" w:lineRule="auto"/>
              <w:jc w:val="left"/>
              <w:rPr>
                <w:rFonts w:ascii="宋体" w:hAnsi="宋体"/>
                <w:sz w:val="24"/>
              </w:rPr>
            </w:pPr>
            <w:r>
              <w:rPr>
                <w:rFonts w:hint="eastAsia" w:ascii="宋体" w:hAnsi="宋体"/>
                <w:sz w:val="24"/>
              </w:rPr>
              <w:t>5.检查排绳丝杠运动是否有卡阻，丝杠不应弯曲，两端轴承是否正常， 滑块装置是否松动，润滑是否良好；</w:t>
            </w:r>
          </w:p>
          <w:p w14:paraId="0A3F222B">
            <w:pPr>
              <w:spacing w:line="360" w:lineRule="auto"/>
              <w:jc w:val="left"/>
              <w:rPr>
                <w:rFonts w:hint="eastAsia" w:ascii="宋体" w:hAnsi="宋体" w:eastAsia="宋体"/>
                <w:sz w:val="24"/>
                <w:lang w:eastAsia="zh-CN"/>
              </w:rPr>
            </w:pPr>
            <w:r>
              <w:rPr>
                <w:rFonts w:hint="eastAsia" w:ascii="宋体" w:hAnsi="宋体"/>
                <w:sz w:val="24"/>
              </w:rPr>
              <w:t>6. 卷扬式机构制动采用电磁吸铁应检查制动机构的螺栓是否松动、齐全，吸铁行程是否合理，并检查磨损片的磨损情况</w:t>
            </w:r>
            <w:r>
              <w:rPr>
                <w:rFonts w:hint="eastAsia" w:ascii="宋体" w:hAnsi="宋体"/>
                <w:sz w:val="24"/>
                <w:lang w:eastAsia="zh-CN"/>
              </w:rPr>
              <w:t>。</w:t>
            </w:r>
          </w:p>
        </w:tc>
      </w:tr>
      <w:tr w14:paraId="7B46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0D65E6FA">
            <w:pPr>
              <w:spacing w:line="360" w:lineRule="auto"/>
              <w:jc w:val="center"/>
              <w:rPr>
                <w:rFonts w:ascii="宋体" w:hAnsi="宋体"/>
                <w:sz w:val="24"/>
              </w:rPr>
            </w:pPr>
            <w:r>
              <w:rPr>
                <w:rFonts w:hint="eastAsia" w:ascii="宋体" w:hAnsi="宋体"/>
                <w:sz w:val="24"/>
              </w:rPr>
              <w:t>2</w:t>
            </w:r>
          </w:p>
        </w:tc>
        <w:tc>
          <w:tcPr>
            <w:tcW w:w="1350" w:type="dxa"/>
            <w:tcBorders>
              <w:top w:val="single" w:color="auto" w:sz="4" w:space="0"/>
              <w:left w:val="nil"/>
              <w:bottom w:val="single" w:color="auto" w:sz="4" w:space="0"/>
              <w:right w:val="single" w:color="auto" w:sz="4" w:space="0"/>
            </w:tcBorders>
            <w:vAlign w:val="center"/>
          </w:tcPr>
          <w:p w14:paraId="6164A6BB">
            <w:pPr>
              <w:spacing w:line="360" w:lineRule="auto"/>
              <w:jc w:val="center"/>
              <w:rPr>
                <w:rFonts w:ascii="宋体" w:hAnsi="宋体"/>
                <w:sz w:val="24"/>
              </w:rPr>
            </w:pPr>
            <w:r>
              <w:rPr>
                <w:rFonts w:hint="eastAsia" w:ascii="宋体" w:hAnsi="宋体"/>
                <w:sz w:val="24"/>
              </w:rPr>
              <w:t>吊船系统</w:t>
            </w:r>
          </w:p>
        </w:tc>
        <w:tc>
          <w:tcPr>
            <w:tcW w:w="7762" w:type="dxa"/>
            <w:tcBorders>
              <w:top w:val="single" w:color="auto" w:sz="4" w:space="0"/>
              <w:left w:val="nil"/>
              <w:bottom w:val="single" w:color="auto" w:sz="4" w:space="0"/>
              <w:right w:val="single" w:color="auto" w:sz="4" w:space="0"/>
            </w:tcBorders>
          </w:tcPr>
          <w:p w14:paraId="26609CE8">
            <w:pPr>
              <w:numPr>
                <w:ilvl w:val="0"/>
                <w:numId w:val="0"/>
              </w:numPr>
              <w:spacing w:line="360" w:lineRule="auto"/>
              <w:ind w:leftChars="0"/>
              <w:jc w:val="left"/>
              <w:rPr>
                <w:rFonts w:ascii="宋体" w:hAnsi="宋体"/>
                <w:sz w:val="24"/>
              </w:rPr>
            </w:pPr>
            <w:r>
              <w:rPr>
                <w:rFonts w:hint="eastAsia" w:ascii="宋体" w:hAnsi="宋体"/>
                <w:sz w:val="24"/>
                <w:lang w:val="en-US" w:eastAsia="zh-CN"/>
              </w:rPr>
              <w:t>1.</w:t>
            </w:r>
            <w:r>
              <w:rPr>
                <w:rFonts w:hint="eastAsia" w:ascii="宋体" w:hAnsi="宋体"/>
                <w:sz w:val="24"/>
              </w:rPr>
              <w:t>检查连接螺丝是否松动、缺陷；</w:t>
            </w:r>
          </w:p>
          <w:p w14:paraId="5A669FEF">
            <w:pPr>
              <w:spacing w:line="360" w:lineRule="auto"/>
              <w:jc w:val="left"/>
              <w:rPr>
                <w:rFonts w:ascii="宋体" w:hAnsi="宋体"/>
                <w:sz w:val="24"/>
              </w:rPr>
            </w:pPr>
            <w:r>
              <w:rPr>
                <w:rFonts w:hint="eastAsia" w:ascii="宋体" w:hAnsi="宋体"/>
                <w:sz w:val="24"/>
              </w:rPr>
              <w:t>2.焊缝是否开裂；</w:t>
            </w:r>
          </w:p>
          <w:p w14:paraId="6C1EA75C">
            <w:pPr>
              <w:spacing w:line="360" w:lineRule="auto"/>
              <w:jc w:val="left"/>
              <w:rPr>
                <w:rFonts w:ascii="宋体" w:hAnsi="宋体"/>
                <w:sz w:val="24"/>
              </w:rPr>
            </w:pPr>
            <w:r>
              <w:rPr>
                <w:rFonts w:hint="eastAsia" w:ascii="宋体" w:hAnsi="宋体"/>
                <w:sz w:val="24"/>
              </w:rPr>
              <w:t>3.钢丝绳模形夹头是否松动，U形夹头是否缺损；</w:t>
            </w:r>
          </w:p>
          <w:p w14:paraId="681C455C">
            <w:pPr>
              <w:spacing w:line="360" w:lineRule="auto"/>
              <w:jc w:val="left"/>
              <w:rPr>
                <w:rFonts w:ascii="宋体" w:hAnsi="宋体"/>
                <w:sz w:val="24"/>
              </w:rPr>
            </w:pPr>
            <w:r>
              <w:rPr>
                <w:rFonts w:hint="eastAsia" w:ascii="宋体" w:hAnsi="宋体"/>
                <w:sz w:val="24"/>
              </w:rPr>
              <w:t>4.防撞轮架是否变形，连接部位螺栓是否齐全，动作是否正确；</w:t>
            </w:r>
          </w:p>
          <w:p w14:paraId="537B4846">
            <w:pPr>
              <w:spacing w:line="360" w:lineRule="auto"/>
              <w:jc w:val="left"/>
              <w:rPr>
                <w:rFonts w:ascii="宋体" w:hAnsi="宋体"/>
                <w:sz w:val="24"/>
              </w:rPr>
            </w:pPr>
            <w:r>
              <w:rPr>
                <w:rFonts w:hint="eastAsia" w:ascii="宋体" w:hAnsi="宋体"/>
                <w:sz w:val="24"/>
              </w:rPr>
              <w:t>5.吊船按钮箱是否密封防水；</w:t>
            </w:r>
          </w:p>
          <w:p w14:paraId="5C890E95">
            <w:pPr>
              <w:spacing w:line="360" w:lineRule="auto"/>
              <w:jc w:val="left"/>
              <w:rPr>
                <w:rFonts w:hint="eastAsia" w:ascii="宋体" w:hAnsi="宋体" w:eastAsia="宋体"/>
                <w:sz w:val="24"/>
                <w:lang w:eastAsia="zh-CN"/>
              </w:rPr>
            </w:pPr>
            <w:r>
              <w:rPr>
                <w:rFonts w:hint="eastAsia" w:ascii="宋体" w:hAnsi="宋体"/>
                <w:sz w:val="24"/>
              </w:rPr>
              <w:t>6</w:t>
            </w:r>
            <w:r>
              <w:rPr>
                <w:rFonts w:hint="eastAsia" w:ascii="宋体" w:hAnsi="宋体"/>
                <w:sz w:val="24"/>
                <w:lang w:eastAsia="zh-CN"/>
              </w:rPr>
              <w:t>.</w:t>
            </w:r>
            <w:r>
              <w:rPr>
                <w:rFonts w:hint="eastAsia" w:ascii="宋体" w:hAnsi="宋体"/>
                <w:sz w:val="24"/>
              </w:rPr>
              <w:t>超载装置是否松动、缺损</w:t>
            </w:r>
            <w:r>
              <w:rPr>
                <w:rFonts w:hint="eastAsia" w:ascii="宋体" w:hAnsi="宋体"/>
                <w:sz w:val="24"/>
                <w:lang w:eastAsia="zh-CN"/>
              </w:rPr>
              <w:t>。</w:t>
            </w:r>
          </w:p>
        </w:tc>
      </w:tr>
      <w:tr w14:paraId="732B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tcBorders>
              <w:top w:val="single" w:color="auto" w:sz="4" w:space="0"/>
              <w:left w:val="single" w:color="auto" w:sz="4" w:space="0"/>
              <w:bottom w:val="single" w:color="auto" w:sz="4" w:space="0"/>
              <w:right w:val="single" w:color="auto" w:sz="4" w:space="0"/>
            </w:tcBorders>
            <w:vAlign w:val="center"/>
          </w:tcPr>
          <w:p w14:paraId="6CBEFE9E">
            <w:pPr>
              <w:spacing w:line="360" w:lineRule="auto"/>
              <w:jc w:val="center"/>
              <w:rPr>
                <w:rFonts w:ascii="宋体" w:hAnsi="宋体"/>
                <w:sz w:val="24"/>
              </w:rPr>
            </w:pPr>
            <w:r>
              <w:rPr>
                <w:rFonts w:hint="eastAsia" w:ascii="宋体" w:hAnsi="宋体"/>
                <w:sz w:val="24"/>
              </w:rPr>
              <w:t>3</w:t>
            </w:r>
          </w:p>
        </w:tc>
        <w:tc>
          <w:tcPr>
            <w:tcW w:w="1350" w:type="dxa"/>
            <w:tcBorders>
              <w:top w:val="single" w:color="auto" w:sz="4" w:space="0"/>
              <w:left w:val="nil"/>
              <w:bottom w:val="single" w:color="auto" w:sz="4" w:space="0"/>
              <w:right w:val="single" w:color="auto" w:sz="4" w:space="0"/>
            </w:tcBorders>
            <w:vAlign w:val="center"/>
          </w:tcPr>
          <w:p w14:paraId="3DA7D404">
            <w:pPr>
              <w:spacing w:line="360" w:lineRule="auto"/>
              <w:jc w:val="center"/>
              <w:rPr>
                <w:rFonts w:ascii="宋体" w:hAnsi="宋体"/>
                <w:sz w:val="24"/>
              </w:rPr>
            </w:pPr>
            <w:r>
              <w:rPr>
                <w:rFonts w:hint="eastAsia" w:ascii="宋体" w:hAnsi="宋体"/>
                <w:sz w:val="24"/>
              </w:rPr>
              <w:t>钢丝绳</w:t>
            </w:r>
          </w:p>
        </w:tc>
        <w:tc>
          <w:tcPr>
            <w:tcW w:w="7762" w:type="dxa"/>
            <w:tcBorders>
              <w:top w:val="single" w:color="auto" w:sz="4" w:space="0"/>
              <w:left w:val="nil"/>
              <w:bottom w:val="single" w:color="auto" w:sz="4" w:space="0"/>
              <w:right w:val="single" w:color="auto" w:sz="4" w:space="0"/>
            </w:tcBorders>
          </w:tcPr>
          <w:p w14:paraId="2D97086C">
            <w:pPr>
              <w:numPr>
                <w:ilvl w:val="0"/>
                <w:numId w:val="2"/>
              </w:numPr>
              <w:spacing w:line="360" w:lineRule="auto"/>
              <w:jc w:val="left"/>
              <w:rPr>
                <w:rFonts w:ascii="宋体" w:hAnsi="宋体"/>
                <w:sz w:val="24"/>
              </w:rPr>
            </w:pPr>
            <w:r>
              <w:rPr>
                <w:rFonts w:hint="eastAsia" w:ascii="宋体" w:hAnsi="宋体"/>
                <w:sz w:val="24"/>
              </w:rPr>
              <w:t>每月度进行一次全行程的钢丝绳表面质量检查，即有否断丝、折皱、弯曲、锈蚀或其他损坏（在维护保养记录表详细注明部位、数量等）；</w:t>
            </w:r>
          </w:p>
          <w:p w14:paraId="093858CF">
            <w:pPr>
              <w:spacing w:line="360" w:lineRule="auto"/>
              <w:jc w:val="left"/>
              <w:rPr>
                <w:rFonts w:hint="eastAsia" w:ascii="宋体" w:hAnsi="宋体" w:eastAsia="宋体"/>
                <w:sz w:val="24"/>
                <w:lang w:eastAsia="zh-CN"/>
              </w:rPr>
            </w:pPr>
            <w:r>
              <w:rPr>
                <w:rFonts w:hint="eastAsia" w:ascii="宋体" w:hAnsi="宋体"/>
                <w:sz w:val="24"/>
              </w:rPr>
              <w:t>2. 每次维保必须详细检查钢丝绳固定部位的轴销开口销是否良好，模形装置是否完好、检查U形夹头是否牢固、齐全</w:t>
            </w:r>
            <w:r>
              <w:rPr>
                <w:rFonts w:hint="eastAsia" w:ascii="宋体" w:hAnsi="宋体"/>
                <w:sz w:val="24"/>
                <w:lang w:eastAsia="zh-CN"/>
              </w:rPr>
              <w:t>。</w:t>
            </w:r>
          </w:p>
        </w:tc>
      </w:tr>
      <w:tr w14:paraId="0532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AA7C470">
            <w:pPr>
              <w:spacing w:line="360" w:lineRule="auto"/>
              <w:jc w:val="center"/>
              <w:rPr>
                <w:rFonts w:ascii="宋体" w:hAnsi="宋体"/>
                <w:sz w:val="24"/>
              </w:rPr>
            </w:pPr>
            <w:r>
              <w:rPr>
                <w:rFonts w:hint="eastAsia" w:ascii="宋体" w:hAnsi="宋体"/>
                <w:sz w:val="24"/>
              </w:rPr>
              <w:t>4</w:t>
            </w:r>
          </w:p>
        </w:tc>
        <w:tc>
          <w:tcPr>
            <w:tcW w:w="1350" w:type="dxa"/>
            <w:tcBorders>
              <w:top w:val="single" w:color="auto" w:sz="4" w:space="0"/>
              <w:left w:val="nil"/>
              <w:bottom w:val="single" w:color="auto" w:sz="4" w:space="0"/>
              <w:right w:val="single" w:color="auto" w:sz="4" w:space="0"/>
            </w:tcBorders>
            <w:vAlign w:val="center"/>
          </w:tcPr>
          <w:p w14:paraId="45C08916">
            <w:pPr>
              <w:spacing w:line="360" w:lineRule="auto"/>
              <w:jc w:val="center"/>
              <w:rPr>
                <w:rFonts w:ascii="宋体" w:hAnsi="宋体"/>
                <w:sz w:val="24"/>
              </w:rPr>
            </w:pPr>
            <w:r>
              <w:rPr>
                <w:rFonts w:hint="eastAsia" w:ascii="宋体" w:hAnsi="宋体"/>
                <w:sz w:val="24"/>
              </w:rPr>
              <w:t>电缆装置</w:t>
            </w:r>
          </w:p>
        </w:tc>
        <w:tc>
          <w:tcPr>
            <w:tcW w:w="7762" w:type="dxa"/>
            <w:tcBorders>
              <w:top w:val="single" w:color="auto" w:sz="4" w:space="0"/>
              <w:left w:val="nil"/>
              <w:bottom w:val="single" w:color="auto" w:sz="4" w:space="0"/>
              <w:right w:val="single" w:color="auto" w:sz="4" w:space="0"/>
            </w:tcBorders>
          </w:tcPr>
          <w:p w14:paraId="69826D29">
            <w:pPr>
              <w:numPr>
                <w:ilvl w:val="0"/>
                <w:numId w:val="0"/>
              </w:numPr>
              <w:spacing w:line="360" w:lineRule="auto"/>
              <w:ind w:leftChars="0"/>
              <w:jc w:val="left"/>
              <w:rPr>
                <w:rFonts w:ascii="宋体" w:hAnsi="宋体"/>
                <w:sz w:val="24"/>
              </w:rPr>
            </w:pPr>
            <w:r>
              <w:rPr>
                <w:rFonts w:hint="eastAsia" w:ascii="宋体" w:hAnsi="宋体"/>
                <w:sz w:val="24"/>
                <w:lang w:val="en-US" w:eastAsia="zh-CN"/>
              </w:rPr>
              <w:t>1.</w:t>
            </w:r>
            <w:r>
              <w:rPr>
                <w:rFonts w:hint="eastAsia" w:ascii="宋体" w:hAnsi="宋体"/>
                <w:sz w:val="24"/>
              </w:rPr>
              <w:t>检查电源电缆是否损坏，电源插头是否松动和损坏，电缆挂钩是否完好；</w:t>
            </w:r>
          </w:p>
          <w:p w14:paraId="7BCDEF18">
            <w:pPr>
              <w:spacing w:line="360" w:lineRule="auto"/>
              <w:jc w:val="left"/>
              <w:rPr>
                <w:rFonts w:hint="eastAsia" w:ascii="宋体" w:hAnsi="宋体" w:eastAsia="宋体"/>
                <w:sz w:val="24"/>
                <w:lang w:eastAsia="zh-CN"/>
              </w:rPr>
            </w:pPr>
            <w:r>
              <w:rPr>
                <w:rFonts w:hint="eastAsia" w:ascii="宋体" w:hAnsi="宋体"/>
                <w:sz w:val="24"/>
              </w:rPr>
              <w:t>2.检查电源滑环的碳刷磨损情况</w:t>
            </w:r>
            <w:r>
              <w:rPr>
                <w:rFonts w:hint="eastAsia" w:ascii="宋体" w:hAnsi="宋体"/>
                <w:sz w:val="24"/>
                <w:lang w:eastAsia="zh-CN"/>
              </w:rPr>
              <w:t>。</w:t>
            </w:r>
          </w:p>
        </w:tc>
      </w:tr>
      <w:tr w14:paraId="410F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3A138DD">
            <w:pPr>
              <w:spacing w:line="360" w:lineRule="auto"/>
              <w:jc w:val="center"/>
              <w:rPr>
                <w:rFonts w:ascii="宋体" w:hAnsi="宋体"/>
                <w:sz w:val="24"/>
              </w:rPr>
            </w:pPr>
            <w:r>
              <w:rPr>
                <w:rFonts w:hint="eastAsia" w:ascii="宋体" w:hAnsi="宋体"/>
                <w:sz w:val="24"/>
              </w:rPr>
              <w:t>5</w:t>
            </w:r>
          </w:p>
        </w:tc>
        <w:tc>
          <w:tcPr>
            <w:tcW w:w="1350" w:type="dxa"/>
            <w:tcBorders>
              <w:top w:val="single" w:color="auto" w:sz="4" w:space="0"/>
              <w:left w:val="nil"/>
              <w:bottom w:val="single" w:color="auto" w:sz="4" w:space="0"/>
              <w:right w:val="single" w:color="auto" w:sz="4" w:space="0"/>
            </w:tcBorders>
            <w:vAlign w:val="center"/>
          </w:tcPr>
          <w:p w14:paraId="3C98E4AF">
            <w:pPr>
              <w:spacing w:line="360" w:lineRule="auto"/>
              <w:jc w:val="center"/>
              <w:rPr>
                <w:rFonts w:ascii="宋体" w:hAnsi="宋体"/>
                <w:sz w:val="24"/>
              </w:rPr>
            </w:pPr>
            <w:r>
              <w:rPr>
                <w:rFonts w:hint="eastAsia" w:ascii="宋体" w:hAnsi="宋体"/>
                <w:sz w:val="24"/>
              </w:rPr>
              <w:t>安全装置</w:t>
            </w:r>
          </w:p>
        </w:tc>
        <w:tc>
          <w:tcPr>
            <w:tcW w:w="7762" w:type="dxa"/>
            <w:tcBorders>
              <w:top w:val="single" w:color="auto" w:sz="4" w:space="0"/>
              <w:left w:val="nil"/>
              <w:bottom w:val="single" w:color="auto" w:sz="4" w:space="0"/>
              <w:right w:val="single" w:color="auto" w:sz="4" w:space="0"/>
            </w:tcBorders>
          </w:tcPr>
          <w:p w14:paraId="30EA80EC">
            <w:pPr>
              <w:spacing w:line="360" w:lineRule="auto"/>
              <w:jc w:val="left"/>
              <w:rPr>
                <w:rFonts w:ascii="宋体" w:hAnsi="宋体"/>
                <w:sz w:val="24"/>
              </w:rPr>
            </w:pPr>
            <w:r>
              <w:rPr>
                <w:rFonts w:hint="eastAsia" w:ascii="宋体" w:hAnsi="宋体"/>
                <w:sz w:val="24"/>
              </w:rPr>
              <w:t>1.检查所有限位开关，必须进行动作测试并表明工作正常，没有误动作现象；</w:t>
            </w:r>
          </w:p>
          <w:p w14:paraId="3DBA503E">
            <w:pPr>
              <w:spacing w:line="360" w:lineRule="auto"/>
              <w:jc w:val="left"/>
              <w:rPr>
                <w:rFonts w:ascii="宋体" w:hAnsi="宋体"/>
                <w:sz w:val="24"/>
              </w:rPr>
            </w:pPr>
            <w:r>
              <w:rPr>
                <w:rFonts w:hint="eastAsia" w:ascii="宋体" w:hAnsi="宋体"/>
                <w:sz w:val="24"/>
              </w:rPr>
              <w:t>2.检查各限位开关有杏渗漏或受潮、锈蚀；</w:t>
            </w:r>
          </w:p>
          <w:p w14:paraId="6CFD8941">
            <w:pPr>
              <w:spacing w:line="360" w:lineRule="auto"/>
              <w:jc w:val="left"/>
              <w:rPr>
                <w:rFonts w:hint="eastAsia" w:ascii="宋体" w:hAnsi="宋体" w:eastAsia="宋体"/>
                <w:sz w:val="24"/>
                <w:lang w:eastAsia="zh-CN"/>
              </w:rPr>
            </w:pPr>
            <w:r>
              <w:rPr>
                <w:rFonts w:hint="eastAsia" w:ascii="宋体" w:hAnsi="宋体"/>
                <w:sz w:val="24"/>
              </w:rPr>
              <w:t>3</w:t>
            </w:r>
            <w:r>
              <w:rPr>
                <w:rFonts w:hint="eastAsia" w:ascii="宋体" w:hAnsi="宋体"/>
                <w:sz w:val="24"/>
                <w:lang w:eastAsia="zh-CN"/>
              </w:rPr>
              <w:t>.</w:t>
            </w:r>
            <w:r>
              <w:rPr>
                <w:rFonts w:hint="eastAsia" w:ascii="宋体" w:hAnsi="宋体"/>
                <w:sz w:val="24"/>
              </w:rPr>
              <w:t>紧急停止按钮必须动作正确，无卡阻现象</w:t>
            </w:r>
            <w:r>
              <w:rPr>
                <w:rFonts w:hint="eastAsia" w:ascii="宋体" w:hAnsi="宋体"/>
                <w:sz w:val="24"/>
                <w:lang w:eastAsia="zh-CN"/>
              </w:rPr>
              <w:t>；</w:t>
            </w:r>
          </w:p>
          <w:p w14:paraId="6970AC3C">
            <w:pPr>
              <w:spacing w:line="360" w:lineRule="auto"/>
              <w:jc w:val="left"/>
              <w:rPr>
                <w:rFonts w:ascii="宋体" w:hAnsi="宋体"/>
                <w:sz w:val="24"/>
              </w:rPr>
            </w:pPr>
            <w:r>
              <w:rPr>
                <w:rFonts w:hint="eastAsia" w:ascii="宋体" w:hAnsi="宋体"/>
                <w:sz w:val="24"/>
                <w:lang w:val="en-US" w:eastAsia="zh-CN"/>
              </w:rPr>
              <w:t>4.</w:t>
            </w:r>
            <w:r>
              <w:rPr>
                <w:rFonts w:hint="eastAsia" w:ascii="宋体" w:hAnsi="宋体"/>
                <w:sz w:val="24"/>
              </w:rPr>
              <w:t>安全锁有效正常。</w:t>
            </w:r>
          </w:p>
        </w:tc>
      </w:tr>
      <w:tr w14:paraId="257B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8F88709">
            <w:pPr>
              <w:spacing w:line="360" w:lineRule="auto"/>
              <w:jc w:val="center"/>
              <w:rPr>
                <w:rFonts w:ascii="宋体" w:hAnsi="宋体"/>
                <w:sz w:val="24"/>
              </w:rPr>
            </w:pPr>
            <w:r>
              <w:rPr>
                <w:rFonts w:hint="eastAsia" w:ascii="宋体" w:hAnsi="宋体"/>
                <w:sz w:val="24"/>
              </w:rPr>
              <w:t>6</w:t>
            </w:r>
          </w:p>
        </w:tc>
        <w:tc>
          <w:tcPr>
            <w:tcW w:w="1350" w:type="dxa"/>
            <w:tcBorders>
              <w:top w:val="single" w:color="auto" w:sz="4" w:space="0"/>
              <w:left w:val="nil"/>
              <w:bottom w:val="single" w:color="auto" w:sz="4" w:space="0"/>
              <w:right w:val="single" w:color="auto" w:sz="4" w:space="0"/>
            </w:tcBorders>
            <w:vAlign w:val="center"/>
          </w:tcPr>
          <w:p w14:paraId="1868A9B3">
            <w:pPr>
              <w:spacing w:line="360" w:lineRule="auto"/>
              <w:jc w:val="center"/>
              <w:rPr>
                <w:rFonts w:ascii="宋体" w:hAnsi="宋体"/>
                <w:sz w:val="24"/>
              </w:rPr>
            </w:pPr>
            <w:r>
              <w:rPr>
                <w:rFonts w:hint="eastAsia" w:ascii="宋体" w:hAnsi="宋体"/>
                <w:sz w:val="24"/>
              </w:rPr>
              <w:t>电气控制系统</w:t>
            </w:r>
          </w:p>
        </w:tc>
        <w:tc>
          <w:tcPr>
            <w:tcW w:w="7762" w:type="dxa"/>
            <w:tcBorders>
              <w:top w:val="single" w:color="auto" w:sz="4" w:space="0"/>
              <w:left w:val="nil"/>
              <w:bottom w:val="single" w:color="auto" w:sz="4" w:space="0"/>
              <w:right w:val="single" w:color="auto" w:sz="4" w:space="0"/>
            </w:tcBorders>
          </w:tcPr>
          <w:p w14:paraId="69C2E411">
            <w:pPr>
              <w:spacing w:line="360" w:lineRule="auto"/>
              <w:jc w:val="left"/>
              <w:rPr>
                <w:rFonts w:ascii="宋体" w:hAnsi="宋体"/>
                <w:sz w:val="24"/>
              </w:rPr>
            </w:pPr>
            <w:r>
              <w:rPr>
                <w:rFonts w:hint="eastAsia" w:ascii="宋体" w:hAnsi="宋体"/>
                <w:sz w:val="24"/>
              </w:rPr>
              <w:t>1.检查电气控制箱是否受潮，并作受潮处理和清除积灰；</w:t>
            </w:r>
          </w:p>
          <w:p w14:paraId="675B569E">
            <w:pPr>
              <w:spacing w:line="360" w:lineRule="auto"/>
              <w:jc w:val="left"/>
              <w:rPr>
                <w:rFonts w:ascii="宋体" w:hAnsi="宋体"/>
                <w:sz w:val="24"/>
              </w:rPr>
            </w:pPr>
            <w:r>
              <w:rPr>
                <w:rFonts w:hint="eastAsia" w:ascii="宋体" w:hAnsi="宋体"/>
                <w:sz w:val="24"/>
              </w:rPr>
              <w:t>2.检查各控制按钮是否受潮，动作是否正确；</w:t>
            </w:r>
          </w:p>
          <w:p w14:paraId="5B1325E4">
            <w:pPr>
              <w:spacing w:line="360" w:lineRule="auto"/>
              <w:jc w:val="left"/>
              <w:rPr>
                <w:rFonts w:ascii="宋体" w:hAnsi="宋体"/>
                <w:sz w:val="24"/>
              </w:rPr>
            </w:pPr>
            <w:r>
              <w:rPr>
                <w:rFonts w:hint="eastAsia" w:ascii="宋体" w:hAnsi="宋体"/>
                <w:sz w:val="24"/>
              </w:rPr>
              <w:t>3.检查遥控器动作是否正确；</w:t>
            </w:r>
          </w:p>
          <w:p w14:paraId="0A8DD6C1">
            <w:pPr>
              <w:spacing w:line="360" w:lineRule="auto"/>
              <w:jc w:val="left"/>
              <w:rPr>
                <w:rFonts w:ascii="宋体" w:hAnsi="宋体"/>
                <w:sz w:val="24"/>
              </w:rPr>
            </w:pPr>
            <w:r>
              <w:rPr>
                <w:rFonts w:hint="eastAsia" w:ascii="宋体" w:hAnsi="宋体"/>
                <w:sz w:val="24"/>
              </w:rPr>
              <w:t>4</w:t>
            </w:r>
            <w:r>
              <w:rPr>
                <w:rFonts w:hint="eastAsia" w:ascii="宋体" w:hAnsi="宋体"/>
                <w:sz w:val="24"/>
                <w:lang w:eastAsia="zh-CN"/>
              </w:rPr>
              <w:t>.</w:t>
            </w:r>
            <w:r>
              <w:rPr>
                <w:rFonts w:hint="eastAsia" w:ascii="宋体" w:hAnsi="宋体"/>
                <w:sz w:val="24"/>
              </w:rPr>
              <w:t>定期用清洁剂清洗各触头；</w:t>
            </w:r>
          </w:p>
          <w:p w14:paraId="17EEE8C1">
            <w:pPr>
              <w:spacing w:line="360" w:lineRule="auto"/>
              <w:jc w:val="left"/>
              <w:rPr>
                <w:rFonts w:hint="eastAsia" w:ascii="宋体" w:hAnsi="宋体" w:eastAsia="宋体"/>
                <w:sz w:val="24"/>
                <w:lang w:eastAsia="zh-CN"/>
              </w:rPr>
            </w:pPr>
            <w:r>
              <w:rPr>
                <w:rFonts w:hint="eastAsia" w:ascii="宋体" w:hAnsi="宋体"/>
                <w:sz w:val="24"/>
                <w:lang w:val="en-US" w:eastAsia="zh-CN"/>
              </w:rPr>
              <w:t>5</w:t>
            </w:r>
            <w:r>
              <w:rPr>
                <w:rFonts w:hint="eastAsia" w:ascii="宋体" w:hAnsi="宋体"/>
                <w:sz w:val="24"/>
              </w:rPr>
              <w:t>.每年对所有电线触点螺钉紧固一次</w:t>
            </w:r>
            <w:r>
              <w:rPr>
                <w:rFonts w:hint="eastAsia" w:ascii="宋体" w:hAnsi="宋体"/>
                <w:sz w:val="24"/>
                <w:lang w:eastAsia="zh-CN"/>
              </w:rPr>
              <w:t>。</w:t>
            </w:r>
          </w:p>
        </w:tc>
      </w:tr>
      <w:tr w14:paraId="43A21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DEB3DA5">
            <w:pPr>
              <w:spacing w:line="360" w:lineRule="auto"/>
              <w:jc w:val="center"/>
              <w:rPr>
                <w:rFonts w:ascii="宋体" w:hAnsi="宋体"/>
                <w:sz w:val="24"/>
              </w:rPr>
            </w:pPr>
            <w:r>
              <w:rPr>
                <w:rFonts w:hint="eastAsia" w:ascii="宋体" w:hAnsi="宋体"/>
                <w:sz w:val="24"/>
              </w:rPr>
              <w:t>7</w:t>
            </w:r>
          </w:p>
        </w:tc>
        <w:tc>
          <w:tcPr>
            <w:tcW w:w="1350" w:type="dxa"/>
            <w:tcBorders>
              <w:top w:val="single" w:color="auto" w:sz="4" w:space="0"/>
              <w:left w:val="nil"/>
              <w:bottom w:val="single" w:color="auto" w:sz="4" w:space="0"/>
              <w:right w:val="single" w:color="auto" w:sz="4" w:space="0"/>
            </w:tcBorders>
            <w:vAlign w:val="center"/>
          </w:tcPr>
          <w:p w14:paraId="4712B3BF">
            <w:pPr>
              <w:spacing w:line="360" w:lineRule="auto"/>
              <w:jc w:val="center"/>
              <w:rPr>
                <w:rFonts w:ascii="宋体" w:hAnsi="宋体"/>
                <w:sz w:val="24"/>
              </w:rPr>
            </w:pPr>
            <w:r>
              <w:rPr>
                <w:rFonts w:hint="eastAsia" w:ascii="宋体" w:hAnsi="宋体"/>
                <w:sz w:val="24"/>
              </w:rPr>
              <w:t>电动机</w:t>
            </w:r>
          </w:p>
        </w:tc>
        <w:tc>
          <w:tcPr>
            <w:tcW w:w="7762" w:type="dxa"/>
            <w:tcBorders>
              <w:top w:val="single" w:color="auto" w:sz="4" w:space="0"/>
              <w:left w:val="nil"/>
              <w:bottom w:val="single" w:color="auto" w:sz="4" w:space="0"/>
              <w:right w:val="single" w:color="auto" w:sz="4" w:space="0"/>
            </w:tcBorders>
          </w:tcPr>
          <w:p w14:paraId="22BE1D33">
            <w:pPr>
              <w:spacing w:line="360" w:lineRule="auto"/>
              <w:jc w:val="left"/>
              <w:rPr>
                <w:rFonts w:ascii="宋体" w:hAnsi="宋体"/>
                <w:sz w:val="24"/>
              </w:rPr>
            </w:pPr>
            <w:r>
              <w:rPr>
                <w:rFonts w:hint="eastAsia" w:ascii="宋体" w:hAnsi="宋体"/>
                <w:sz w:val="24"/>
              </w:rPr>
              <w:t>1.所有电动机每年进行一次绝缘测定；</w:t>
            </w:r>
          </w:p>
          <w:p w14:paraId="669D07D3">
            <w:pPr>
              <w:spacing w:line="360" w:lineRule="auto"/>
              <w:jc w:val="left"/>
              <w:rPr>
                <w:rFonts w:hint="eastAsia" w:ascii="宋体" w:hAnsi="宋体" w:eastAsia="宋体"/>
                <w:sz w:val="24"/>
                <w:lang w:eastAsia="zh-CN"/>
              </w:rPr>
            </w:pPr>
            <w:r>
              <w:rPr>
                <w:rFonts w:hint="eastAsia" w:ascii="宋体" w:hAnsi="宋体"/>
                <w:sz w:val="24"/>
              </w:rPr>
              <w:t>2.无异常响声</w:t>
            </w:r>
            <w:r>
              <w:rPr>
                <w:rFonts w:hint="eastAsia" w:ascii="宋体" w:hAnsi="宋体"/>
                <w:sz w:val="24"/>
                <w:lang w:eastAsia="zh-CN"/>
              </w:rPr>
              <w:t>。</w:t>
            </w:r>
          </w:p>
        </w:tc>
      </w:tr>
      <w:tr w14:paraId="1BFD4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7136A6A">
            <w:pPr>
              <w:spacing w:line="360" w:lineRule="auto"/>
              <w:jc w:val="center"/>
              <w:rPr>
                <w:rFonts w:ascii="宋体" w:hAnsi="宋体"/>
                <w:sz w:val="24"/>
              </w:rPr>
            </w:pPr>
            <w:r>
              <w:rPr>
                <w:rFonts w:hint="eastAsia" w:ascii="宋体" w:hAnsi="宋体"/>
                <w:sz w:val="24"/>
              </w:rPr>
              <w:t>8</w:t>
            </w:r>
          </w:p>
        </w:tc>
        <w:tc>
          <w:tcPr>
            <w:tcW w:w="1350" w:type="dxa"/>
            <w:tcBorders>
              <w:top w:val="single" w:color="auto" w:sz="4" w:space="0"/>
              <w:left w:val="nil"/>
              <w:bottom w:val="single" w:color="auto" w:sz="4" w:space="0"/>
              <w:right w:val="single" w:color="auto" w:sz="4" w:space="0"/>
            </w:tcBorders>
            <w:vAlign w:val="center"/>
          </w:tcPr>
          <w:p w14:paraId="7B7933F4">
            <w:pPr>
              <w:spacing w:line="360" w:lineRule="auto"/>
              <w:jc w:val="center"/>
              <w:rPr>
                <w:rFonts w:ascii="宋体" w:hAnsi="宋体"/>
                <w:sz w:val="24"/>
              </w:rPr>
            </w:pPr>
            <w:r>
              <w:rPr>
                <w:rFonts w:hint="eastAsia" w:ascii="宋体" w:hAnsi="宋体"/>
                <w:sz w:val="24"/>
              </w:rPr>
              <w:t>行走系统</w:t>
            </w:r>
          </w:p>
        </w:tc>
        <w:tc>
          <w:tcPr>
            <w:tcW w:w="7762" w:type="dxa"/>
            <w:tcBorders>
              <w:top w:val="single" w:color="auto" w:sz="4" w:space="0"/>
              <w:left w:val="nil"/>
              <w:bottom w:val="single" w:color="auto" w:sz="4" w:space="0"/>
              <w:right w:val="single" w:color="auto" w:sz="4" w:space="0"/>
            </w:tcBorders>
          </w:tcPr>
          <w:p w14:paraId="3D695DEE">
            <w:pPr>
              <w:spacing w:line="360" w:lineRule="auto"/>
              <w:jc w:val="left"/>
              <w:rPr>
                <w:rFonts w:ascii="宋体" w:hAnsi="宋体"/>
                <w:sz w:val="24"/>
              </w:rPr>
            </w:pPr>
            <w:r>
              <w:rPr>
                <w:rFonts w:hint="eastAsia" w:ascii="宋体" w:hAnsi="宋体"/>
                <w:sz w:val="24"/>
              </w:rPr>
              <w:t>1.检查行走轮各部位连接螺栓是否松动、缺损；</w:t>
            </w:r>
          </w:p>
          <w:p w14:paraId="63300422">
            <w:pPr>
              <w:spacing w:line="360" w:lineRule="auto"/>
              <w:jc w:val="left"/>
              <w:rPr>
                <w:rFonts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拆开行走轮端盖，检查轴承是否完好；</w:t>
            </w:r>
          </w:p>
          <w:p w14:paraId="21A1707A">
            <w:pPr>
              <w:spacing w:line="360" w:lineRule="auto"/>
              <w:jc w:val="left"/>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检查靠轮连接螺栓是否松动，安全钩是否有裂缝；</w:t>
            </w:r>
          </w:p>
          <w:p w14:paraId="48B8277C">
            <w:pPr>
              <w:spacing w:line="360" w:lineRule="auto"/>
              <w:jc w:val="left"/>
              <w:rPr>
                <w:rFonts w:hint="eastAsia" w:ascii="宋体" w:hAnsi="宋体" w:eastAsia="宋体"/>
                <w:sz w:val="24"/>
                <w:lang w:eastAsia="zh-CN"/>
              </w:rPr>
            </w:pPr>
            <w:r>
              <w:rPr>
                <w:rFonts w:hint="eastAsia" w:ascii="宋体" w:hAnsi="宋体"/>
                <w:sz w:val="24"/>
              </w:rPr>
              <w:t>4</w:t>
            </w:r>
            <w:r>
              <w:rPr>
                <w:rFonts w:hint="eastAsia" w:ascii="宋体" w:hAnsi="宋体"/>
                <w:sz w:val="24"/>
                <w:lang w:eastAsia="zh-CN"/>
              </w:rPr>
              <w:t>.</w:t>
            </w:r>
            <w:r>
              <w:rPr>
                <w:rFonts w:hint="eastAsia" w:ascii="宋体" w:hAnsi="宋体"/>
                <w:sz w:val="24"/>
              </w:rPr>
              <w:t>检查行走轮轴承是否滞阻，臂架销轴转动是否灵活，润滑是否良好</w:t>
            </w:r>
            <w:r>
              <w:rPr>
                <w:rFonts w:hint="eastAsia" w:ascii="宋体" w:hAnsi="宋体"/>
                <w:sz w:val="24"/>
                <w:lang w:eastAsia="zh-CN"/>
              </w:rPr>
              <w:t>，</w:t>
            </w:r>
            <w:r>
              <w:rPr>
                <w:rFonts w:hint="eastAsia" w:ascii="宋体" w:hAnsi="宋体"/>
                <w:sz w:val="24"/>
              </w:rPr>
              <w:t>无异常现象</w:t>
            </w:r>
            <w:r>
              <w:rPr>
                <w:rFonts w:hint="eastAsia" w:ascii="宋体" w:hAnsi="宋体"/>
                <w:sz w:val="24"/>
                <w:lang w:eastAsia="zh-CN"/>
              </w:rPr>
              <w:t>。</w:t>
            </w:r>
          </w:p>
        </w:tc>
      </w:tr>
      <w:tr w14:paraId="6B12A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5CFD945F">
            <w:pPr>
              <w:spacing w:line="360" w:lineRule="auto"/>
              <w:jc w:val="center"/>
              <w:rPr>
                <w:rFonts w:ascii="宋体" w:hAnsi="宋体"/>
                <w:sz w:val="24"/>
              </w:rPr>
            </w:pPr>
            <w:r>
              <w:rPr>
                <w:rFonts w:hint="eastAsia" w:ascii="宋体" w:hAnsi="宋体"/>
                <w:sz w:val="24"/>
              </w:rPr>
              <w:t>9</w:t>
            </w:r>
          </w:p>
        </w:tc>
        <w:tc>
          <w:tcPr>
            <w:tcW w:w="1350" w:type="dxa"/>
            <w:tcBorders>
              <w:top w:val="single" w:color="auto" w:sz="4" w:space="0"/>
              <w:left w:val="nil"/>
              <w:bottom w:val="single" w:color="auto" w:sz="4" w:space="0"/>
              <w:right w:val="single" w:color="auto" w:sz="4" w:space="0"/>
            </w:tcBorders>
            <w:vAlign w:val="center"/>
          </w:tcPr>
          <w:p w14:paraId="0DA62B2D">
            <w:pPr>
              <w:spacing w:line="360" w:lineRule="auto"/>
              <w:jc w:val="center"/>
              <w:rPr>
                <w:rFonts w:ascii="宋体" w:hAnsi="宋体"/>
                <w:sz w:val="24"/>
              </w:rPr>
            </w:pPr>
            <w:r>
              <w:rPr>
                <w:rFonts w:hint="eastAsia" w:ascii="宋体" w:hAnsi="宋体"/>
                <w:sz w:val="24"/>
              </w:rPr>
              <w:t>轨道及机身防腐蚀</w:t>
            </w:r>
          </w:p>
        </w:tc>
        <w:tc>
          <w:tcPr>
            <w:tcW w:w="7762" w:type="dxa"/>
            <w:tcBorders>
              <w:top w:val="single" w:color="auto" w:sz="4" w:space="0"/>
              <w:left w:val="nil"/>
              <w:bottom w:val="single" w:color="auto" w:sz="4" w:space="0"/>
              <w:right w:val="single" w:color="auto" w:sz="4" w:space="0"/>
            </w:tcBorders>
          </w:tcPr>
          <w:p w14:paraId="2AD165F7">
            <w:pPr>
              <w:spacing w:line="360" w:lineRule="auto"/>
              <w:jc w:val="left"/>
              <w:rPr>
                <w:rFonts w:ascii="宋体" w:hAnsi="宋体"/>
                <w:sz w:val="24"/>
              </w:rPr>
            </w:pPr>
            <w:r>
              <w:rPr>
                <w:rFonts w:hint="eastAsia" w:ascii="宋体" w:hAnsi="宋体"/>
                <w:sz w:val="24"/>
              </w:rPr>
              <w:t>1.轨道与地板连接的焊缝有否开裂，混凝土预埋板的螺栓是否松动；</w:t>
            </w:r>
          </w:p>
          <w:p w14:paraId="0C8F3F08">
            <w:pPr>
              <w:spacing w:line="360" w:lineRule="auto"/>
              <w:jc w:val="left"/>
              <w:rPr>
                <w:rFonts w:hint="eastAsia" w:ascii="宋体" w:hAnsi="宋体" w:eastAsia="宋体"/>
                <w:sz w:val="24"/>
                <w:lang w:eastAsia="zh-CN"/>
              </w:rPr>
            </w:pPr>
            <w:r>
              <w:rPr>
                <w:rFonts w:hint="eastAsia" w:ascii="宋体" w:hAnsi="宋体"/>
                <w:sz w:val="24"/>
              </w:rPr>
              <w:t>2.除锈防腐是一项经常性工作，在每次维保时都必须进行该项工作，及时清除设备上的锈斑，然后进行油漆保护</w:t>
            </w:r>
            <w:r>
              <w:rPr>
                <w:rFonts w:hint="eastAsia" w:ascii="宋体" w:hAnsi="宋体"/>
                <w:sz w:val="24"/>
                <w:lang w:eastAsia="zh-CN"/>
              </w:rPr>
              <w:t>。</w:t>
            </w:r>
          </w:p>
        </w:tc>
      </w:tr>
      <w:tr w14:paraId="474D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41DDB7C4">
            <w:pPr>
              <w:spacing w:line="360" w:lineRule="auto"/>
              <w:jc w:val="center"/>
              <w:rPr>
                <w:rFonts w:ascii="宋体" w:hAnsi="宋体"/>
                <w:sz w:val="24"/>
              </w:rPr>
            </w:pPr>
            <w:r>
              <w:rPr>
                <w:rFonts w:hint="eastAsia" w:ascii="宋体" w:hAnsi="宋体"/>
                <w:sz w:val="24"/>
              </w:rPr>
              <w:t>10</w:t>
            </w:r>
          </w:p>
        </w:tc>
        <w:tc>
          <w:tcPr>
            <w:tcW w:w="1350" w:type="dxa"/>
            <w:tcBorders>
              <w:top w:val="single" w:color="auto" w:sz="4" w:space="0"/>
              <w:left w:val="nil"/>
              <w:bottom w:val="single" w:color="auto" w:sz="4" w:space="0"/>
              <w:right w:val="single" w:color="auto" w:sz="4" w:space="0"/>
            </w:tcBorders>
            <w:vAlign w:val="center"/>
          </w:tcPr>
          <w:p w14:paraId="2339CB93">
            <w:pPr>
              <w:spacing w:line="360" w:lineRule="auto"/>
              <w:jc w:val="center"/>
              <w:rPr>
                <w:rFonts w:ascii="宋体" w:hAnsi="宋体"/>
                <w:sz w:val="24"/>
              </w:rPr>
            </w:pPr>
            <w:r>
              <w:rPr>
                <w:rFonts w:hint="eastAsia" w:ascii="宋体" w:hAnsi="宋体"/>
                <w:sz w:val="24"/>
              </w:rPr>
              <w:t>润滑装置及选用</w:t>
            </w:r>
          </w:p>
        </w:tc>
        <w:tc>
          <w:tcPr>
            <w:tcW w:w="7762" w:type="dxa"/>
            <w:tcBorders>
              <w:top w:val="single" w:color="auto" w:sz="4" w:space="0"/>
              <w:left w:val="nil"/>
              <w:bottom w:val="single" w:color="auto" w:sz="4" w:space="0"/>
              <w:right w:val="single" w:color="auto" w:sz="4" w:space="0"/>
            </w:tcBorders>
          </w:tcPr>
          <w:p w14:paraId="4436E0EB">
            <w:pPr>
              <w:spacing w:line="360" w:lineRule="auto"/>
              <w:jc w:val="left"/>
              <w:rPr>
                <w:rFonts w:ascii="宋体" w:hAnsi="宋体"/>
                <w:sz w:val="24"/>
              </w:rPr>
            </w:pPr>
            <w:r>
              <w:rPr>
                <w:rFonts w:hint="eastAsia" w:ascii="宋体" w:hAnsi="宋体"/>
                <w:sz w:val="24"/>
              </w:rPr>
              <w:t>1.损坏及堵塞的油嘴及时更换， 润滑油选用壳牌机械油；</w:t>
            </w:r>
          </w:p>
          <w:p w14:paraId="0ED8E8CD">
            <w:pPr>
              <w:spacing w:line="360" w:lineRule="auto"/>
              <w:jc w:val="left"/>
              <w:rPr>
                <w:rFonts w:hint="eastAsia" w:ascii="宋体" w:hAnsi="宋体" w:eastAsia="宋体"/>
                <w:color w:val="FF0000"/>
                <w:sz w:val="24"/>
                <w:lang w:eastAsia="zh-CN"/>
              </w:rPr>
            </w:pPr>
            <w:r>
              <w:rPr>
                <w:rFonts w:hint="eastAsia" w:ascii="宋体" w:hAnsi="宋体"/>
                <w:sz w:val="24"/>
              </w:rPr>
              <w:t>2.润滑脂选用二氧化钼</w:t>
            </w:r>
            <w:r>
              <w:rPr>
                <w:rFonts w:hint="eastAsia" w:ascii="宋体" w:hAnsi="宋体"/>
                <w:sz w:val="24"/>
                <w:lang w:eastAsia="zh-CN"/>
              </w:rPr>
              <w:t>。</w:t>
            </w:r>
          </w:p>
        </w:tc>
      </w:tr>
      <w:tr w14:paraId="7E40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73732282">
            <w:pPr>
              <w:spacing w:line="360" w:lineRule="auto"/>
              <w:jc w:val="center"/>
              <w:rPr>
                <w:rFonts w:ascii="宋体" w:hAnsi="宋体"/>
                <w:sz w:val="24"/>
              </w:rPr>
            </w:pPr>
            <w:r>
              <w:rPr>
                <w:rFonts w:hint="eastAsia" w:ascii="宋体" w:hAnsi="宋体"/>
                <w:sz w:val="24"/>
              </w:rPr>
              <w:t>11</w:t>
            </w:r>
          </w:p>
        </w:tc>
        <w:tc>
          <w:tcPr>
            <w:tcW w:w="1350" w:type="dxa"/>
            <w:tcBorders>
              <w:top w:val="single" w:color="auto" w:sz="4" w:space="0"/>
              <w:left w:val="nil"/>
              <w:bottom w:val="single" w:color="auto" w:sz="4" w:space="0"/>
              <w:right w:val="single" w:color="auto" w:sz="4" w:space="0"/>
            </w:tcBorders>
            <w:vAlign w:val="center"/>
          </w:tcPr>
          <w:p w14:paraId="554B27B6">
            <w:pPr>
              <w:spacing w:line="360" w:lineRule="auto"/>
              <w:jc w:val="center"/>
              <w:rPr>
                <w:rFonts w:ascii="宋体" w:hAnsi="宋体"/>
                <w:sz w:val="24"/>
              </w:rPr>
            </w:pPr>
            <w:r>
              <w:rPr>
                <w:rFonts w:hint="eastAsia" w:ascii="宋体" w:hAnsi="宋体"/>
                <w:sz w:val="24"/>
              </w:rPr>
              <w:t>电源插座</w:t>
            </w:r>
          </w:p>
        </w:tc>
        <w:tc>
          <w:tcPr>
            <w:tcW w:w="7762" w:type="dxa"/>
            <w:tcBorders>
              <w:top w:val="single" w:color="auto" w:sz="4" w:space="0"/>
              <w:left w:val="nil"/>
              <w:bottom w:val="single" w:color="auto" w:sz="4" w:space="0"/>
              <w:right w:val="single" w:color="auto" w:sz="4" w:space="0"/>
            </w:tcBorders>
          </w:tcPr>
          <w:p w14:paraId="29BAAB26">
            <w:pPr>
              <w:spacing w:line="360" w:lineRule="auto"/>
              <w:jc w:val="left"/>
              <w:rPr>
                <w:rFonts w:ascii="宋体" w:hAnsi="宋体"/>
                <w:sz w:val="24"/>
              </w:rPr>
            </w:pPr>
            <w:r>
              <w:rPr>
                <w:rFonts w:hint="eastAsia" w:ascii="宋体" w:hAnsi="宋体"/>
                <w:sz w:val="24"/>
              </w:rPr>
              <w:t>检查其紧固程度和防水性能，并及时更换</w:t>
            </w:r>
          </w:p>
        </w:tc>
      </w:tr>
      <w:tr w14:paraId="68B4E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1F46F211">
            <w:pPr>
              <w:spacing w:line="360" w:lineRule="auto"/>
              <w:jc w:val="center"/>
              <w:rPr>
                <w:rFonts w:ascii="宋体" w:hAnsi="宋体"/>
                <w:sz w:val="24"/>
              </w:rPr>
            </w:pPr>
            <w:r>
              <w:rPr>
                <w:rFonts w:hint="eastAsia" w:ascii="宋体" w:hAnsi="宋体"/>
                <w:sz w:val="24"/>
              </w:rPr>
              <w:t>12</w:t>
            </w:r>
          </w:p>
        </w:tc>
        <w:tc>
          <w:tcPr>
            <w:tcW w:w="1350" w:type="dxa"/>
            <w:tcBorders>
              <w:top w:val="single" w:color="auto" w:sz="4" w:space="0"/>
              <w:left w:val="nil"/>
              <w:bottom w:val="single" w:color="auto" w:sz="4" w:space="0"/>
              <w:right w:val="single" w:color="auto" w:sz="4" w:space="0"/>
            </w:tcBorders>
            <w:vAlign w:val="center"/>
          </w:tcPr>
          <w:p w14:paraId="42DFBF6E">
            <w:pPr>
              <w:spacing w:line="360" w:lineRule="auto"/>
              <w:jc w:val="center"/>
              <w:rPr>
                <w:rFonts w:ascii="宋体" w:hAnsi="宋体"/>
                <w:sz w:val="24"/>
              </w:rPr>
            </w:pPr>
            <w:r>
              <w:rPr>
                <w:rFonts w:hint="eastAsia" w:ascii="宋体" w:hAnsi="宋体"/>
                <w:sz w:val="24"/>
              </w:rPr>
              <w:t>吊臂系统</w:t>
            </w:r>
          </w:p>
        </w:tc>
        <w:tc>
          <w:tcPr>
            <w:tcW w:w="7762" w:type="dxa"/>
            <w:tcBorders>
              <w:top w:val="single" w:color="auto" w:sz="4" w:space="0"/>
              <w:left w:val="nil"/>
              <w:bottom w:val="single" w:color="auto" w:sz="4" w:space="0"/>
              <w:right w:val="single" w:color="auto" w:sz="4" w:space="0"/>
            </w:tcBorders>
          </w:tcPr>
          <w:p w14:paraId="245906C8">
            <w:pPr>
              <w:spacing w:line="360" w:lineRule="auto"/>
              <w:jc w:val="left"/>
              <w:rPr>
                <w:rFonts w:ascii="宋体" w:hAnsi="宋体"/>
                <w:sz w:val="24"/>
              </w:rPr>
            </w:pPr>
            <w:r>
              <w:rPr>
                <w:rFonts w:hint="eastAsia" w:ascii="宋体" w:hAnsi="宋体"/>
                <w:sz w:val="24"/>
              </w:rPr>
              <w:t>1.检查各连接螺栓是否松动、缺陷；</w:t>
            </w:r>
          </w:p>
          <w:p w14:paraId="665E05B4">
            <w:pPr>
              <w:spacing w:line="360" w:lineRule="auto"/>
              <w:jc w:val="left"/>
              <w:rPr>
                <w:rFonts w:hint="eastAsia" w:ascii="宋体" w:hAnsi="宋体" w:eastAsia="宋体"/>
                <w:sz w:val="24"/>
                <w:lang w:eastAsia="zh-CN"/>
              </w:rPr>
            </w:pPr>
            <w:r>
              <w:rPr>
                <w:rFonts w:hint="eastAsia" w:ascii="宋体" w:hAnsi="宋体"/>
                <w:sz w:val="24"/>
              </w:rPr>
              <w:t>2.各连接轴销的安全锁定片或安全插销是否完整、良好，吊臂前端部位销轴应重点检查</w:t>
            </w:r>
            <w:r>
              <w:rPr>
                <w:rFonts w:hint="eastAsia" w:ascii="宋体" w:hAnsi="宋体"/>
                <w:sz w:val="24"/>
                <w:lang w:eastAsia="zh-CN"/>
              </w:rPr>
              <w:t>；</w:t>
            </w:r>
          </w:p>
          <w:p w14:paraId="7E367B88">
            <w:pPr>
              <w:spacing w:line="360" w:lineRule="auto"/>
              <w:jc w:val="left"/>
              <w:rPr>
                <w:rFonts w:ascii="宋体" w:hAnsi="宋体"/>
                <w:sz w:val="24"/>
              </w:rPr>
            </w:pPr>
            <w:r>
              <w:rPr>
                <w:rFonts w:hint="eastAsia" w:ascii="宋体" w:hAnsi="宋体"/>
                <w:sz w:val="24"/>
              </w:rPr>
              <w:t>3</w:t>
            </w:r>
            <w:r>
              <w:rPr>
                <w:rFonts w:hint="eastAsia" w:ascii="宋体" w:hAnsi="宋体"/>
                <w:sz w:val="24"/>
                <w:lang w:eastAsia="zh-CN"/>
              </w:rPr>
              <w:t>.</w:t>
            </w:r>
            <w:r>
              <w:rPr>
                <w:rFonts w:hint="eastAsia" w:ascii="宋体" w:hAnsi="宋体"/>
                <w:sz w:val="24"/>
              </w:rPr>
              <w:t>吊臂焊接件焊缝是否开裂；</w:t>
            </w:r>
          </w:p>
          <w:p w14:paraId="5F0AE22A">
            <w:pPr>
              <w:spacing w:line="360" w:lineRule="auto"/>
              <w:jc w:val="left"/>
              <w:rPr>
                <w:rFonts w:ascii="宋体" w:hAnsi="宋体"/>
                <w:color w:val="FF0000"/>
                <w:sz w:val="24"/>
              </w:rPr>
            </w:pPr>
            <w:r>
              <w:rPr>
                <w:rFonts w:hint="eastAsia" w:ascii="宋体" w:hAnsi="宋体"/>
                <w:sz w:val="24"/>
              </w:rPr>
              <w:t>4. 检查各部位滑轮是否灵活，无卡滞现象，防脱装置是否齐全，销轴锁定是否完好，滑轮是否磨损。</w:t>
            </w:r>
          </w:p>
        </w:tc>
      </w:tr>
      <w:tr w14:paraId="4CAD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99" w:type="dxa"/>
            <w:tcBorders>
              <w:top w:val="single" w:color="auto" w:sz="4" w:space="0"/>
              <w:left w:val="single" w:color="auto" w:sz="4" w:space="0"/>
              <w:bottom w:val="single" w:color="auto" w:sz="4" w:space="0"/>
              <w:right w:val="single" w:color="auto" w:sz="4" w:space="0"/>
            </w:tcBorders>
            <w:vAlign w:val="center"/>
          </w:tcPr>
          <w:p w14:paraId="24915EA3">
            <w:pPr>
              <w:spacing w:line="360" w:lineRule="auto"/>
              <w:jc w:val="center"/>
              <w:rPr>
                <w:rFonts w:ascii="宋体" w:hAnsi="宋体"/>
                <w:sz w:val="24"/>
              </w:rPr>
            </w:pPr>
            <w:r>
              <w:rPr>
                <w:rFonts w:hint="eastAsia" w:ascii="宋体" w:hAnsi="宋体"/>
                <w:sz w:val="24"/>
              </w:rPr>
              <w:t>13</w:t>
            </w:r>
          </w:p>
        </w:tc>
        <w:tc>
          <w:tcPr>
            <w:tcW w:w="1350" w:type="dxa"/>
            <w:tcBorders>
              <w:top w:val="single" w:color="auto" w:sz="4" w:space="0"/>
              <w:left w:val="nil"/>
              <w:bottom w:val="single" w:color="auto" w:sz="4" w:space="0"/>
              <w:right w:val="single" w:color="auto" w:sz="4" w:space="0"/>
            </w:tcBorders>
            <w:vAlign w:val="center"/>
          </w:tcPr>
          <w:p w14:paraId="4E81ADDE">
            <w:pPr>
              <w:spacing w:line="360" w:lineRule="auto"/>
              <w:jc w:val="center"/>
              <w:rPr>
                <w:rFonts w:ascii="宋体" w:hAnsi="宋体"/>
                <w:sz w:val="24"/>
              </w:rPr>
            </w:pPr>
            <w:r>
              <w:rPr>
                <w:rFonts w:hint="eastAsia" w:ascii="宋体" w:hAnsi="宋体"/>
                <w:sz w:val="24"/>
              </w:rPr>
              <w:t>清洁</w:t>
            </w:r>
          </w:p>
        </w:tc>
        <w:tc>
          <w:tcPr>
            <w:tcW w:w="7762" w:type="dxa"/>
            <w:tcBorders>
              <w:top w:val="single" w:color="auto" w:sz="4" w:space="0"/>
              <w:left w:val="nil"/>
              <w:bottom w:val="single" w:color="auto" w:sz="4" w:space="0"/>
              <w:right w:val="single" w:color="auto" w:sz="4" w:space="0"/>
            </w:tcBorders>
          </w:tcPr>
          <w:p w14:paraId="663AED4F">
            <w:pPr>
              <w:numPr>
                <w:ilvl w:val="0"/>
                <w:numId w:val="0"/>
              </w:numPr>
              <w:spacing w:line="360" w:lineRule="auto"/>
              <w:ind w:left="0" w:leftChars="0" w:firstLine="0" w:firstLineChars="0"/>
              <w:jc w:val="left"/>
              <w:rPr>
                <w:rFonts w:ascii="宋体" w:hAnsi="宋体"/>
                <w:sz w:val="24"/>
              </w:rPr>
            </w:pPr>
            <w:r>
              <w:rPr>
                <w:rFonts w:hint="eastAsia" w:ascii="宋体" w:hAnsi="宋体"/>
                <w:sz w:val="24"/>
                <w:lang w:val="en-US" w:eastAsia="zh-CN"/>
              </w:rPr>
              <w:t>1.</w:t>
            </w:r>
            <w:r>
              <w:rPr>
                <w:rFonts w:hint="eastAsia" w:ascii="宋体" w:hAnsi="宋体"/>
                <w:sz w:val="24"/>
              </w:rPr>
              <w:t>起升机构内除尘</w:t>
            </w:r>
          </w:p>
          <w:p w14:paraId="7E459A8F">
            <w:pPr>
              <w:numPr>
                <w:ilvl w:val="0"/>
                <w:numId w:val="0"/>
              </w:numPr>
              <w:spacing w:line="360" w:lineRule="auto"/>
              <w:ind w:left="0" w:leftChars="0" w:firstLine="0" w:firstLineChars="0"/>
              <w:jc w:val="left"/>
              <w:rPr>
                <w:rFonts w:hint="eastAsia" w:ascii="宋体" w:hAnsi="宋体"/>
                <w:sz w:val="24"/>
                <w:lang w:val="en-US" w:eastAsia="zh-CN"/>
              </w:rPr>
            </w:pPr>
            <w:r>
              <w:rPr>
                <w:rFonts w:hint="eastAsia" w:ascii="宋体" w:hAnsi="宋体"/>
                <w:sz w:val="24"/>
                <w:lang w:val="en-US" w:eastAsia="zh-CN"/>
              </w:rPr>
              <w:t>2.电控箱内除尘</w:t>
            </w:r>
          </w:p>
          <w:p w14:paraId="763B24F7">
            <w:pPr>
              <w:numPr>
                <w:ilvl w:val="0"/>
                <w:numId w:val="0"/>
              </w:numPr>
              <w:spacing w:line="360" w:lineRule="auto"/>
              <w:ind w:left="0" w:leftChars="0" w:firstLine="0" w:firstLineChars="0"/>
              <w:jc w:val="left"/>
              <w:rPr>
                <w:rFonts w:ascii="宋体" w:hAnsi="宋体"/>
                <w:sz w:val="24"/>
              </w:rPr>
            </w:pPr>
            <w:r>
              <w:rPr>
                <w:rFonts w:hint="eastAsia" w:ascii="宋体" w:hAnsi="宋体"/>
                <w:sz w:val="24"/>
                <w:lang w:val="en-US" w:eastAsia="zh-CN"/>
              </w:rPr>
              <w:t>3.设备外观除尘</w:t>
            </w:r>
          </w:p>
        </w:tc>
      </w:tr>
    </w:tbl>
    <w:p w14:paraId="1B5C3DC9">
      <w:pPr>
        <w:pStyle w:val="5"/>
        <w:rPr>
          <w:b/>
          <w:bCs/>
          <w:sz w:val="28"/>
          <w:szCs w:val="28"/>
        </w:rPr>
      </w:pPr>
    </w:p>
    <w:p w14:paraId="6BEFA4C5">
      <w:pPr>
        <w:pStyle w:val="5"/>
        <w:rPr>
          <w:rFonts w:hint="default"/>
          <w:b/>
          <w:bCs/>
          <w:sz w:val="28"/>
          <w:szCs w:val="28"/>
        </w:rPr>
      </w:pPr>
      <w:r>
        <w:rPr>
          <w:b/>
          <w:bCs/>
          <w:sz w:val="28"/>
          <w:szCs w:val="28"/>
        </w:rPr>
        <w:t>附件二：擦窗机维保检查表</w:t>
      </w:r>
    </w:p>
    <w:p w14:paraId="59BAA08E">
      <w:pPr>
        <w:wordWrap w:val="0"/>
        <w:spacing w:line="320" w:lineRule="exact"/>
        <w:jc w:val="right"/>
        <w:rPr>
          <w:rFonts w:hint="default" w:ascii="宋体" w:hAnsi="宋体" w:eastAsia="宋体" w:cs="宋体"/>
          <w:sz w:val="28"/>
          <w:szCs w:val="28"/>
          <w:lang w:val="en-US" w:eastAsia="zh-CN"/>
        </w:rPr>
      </w:pPr>
      <w:r>
        <w:rPr>
          <w:rFonts w:hint="eastAsia" w:ascii="宋体" w:hAnsi="宋体" w:cs="宋体"/>
          <w:sz w:val="28"/>
          <w:szCs w:val="28"/>
        </w:rPr>
        <w:t>NO:000000</w:t>
      </w:r>
      <w:r>
        <w:rPr>
          <w:rFonts w:hint="eastAsia" w:ascii="宋体" w:hAnsi="宋体" w:cs="宋体"/>
          <w:sz w:val="28"/>
          <w:szCs w:val="28"/>
          <w:lang w:val="en-US" w:eastAsia="zh-CN"/>
        </w:rPr>
        <w:t>XX</w:t>
      </w:r>
    </w:p>
    <w:p w14:paraId="59BFED18">
      <w:pPr>
        <w:spacing w:line="320" w:lineRule="exact"/>
        <w:rPr>
          <w:sz w:val="24"/>
          <w:szCs w:val="24"/>
        </w:rPr>
      </w:pPr>
      <w:r>
        <w:rPr>
          <w:rFonts w:hint="eastAsia"/>
          <w:sz w:val="24"/>
          <w:szCs w:val="24"/>
          <w:lang w:eastAsia="zh-CN"/>
        </w:rPr>
        <w:t>单位</w:t>
      </w:r>
      <w:r>
        <w:rPr>
          <w:rFonts w:hint="eastAsia"/>
          <w:sz w:val="24"/>
          <w:szCs w:val="24"/>
        </w:rPr>
        <w:t>名称：</w:t>
      </w:r>
    </w:p>
    <w:p w14:paraId="1CE5A152">
      <w:pPr>
        <w:rPr>
          <w:sz w:val="24"/>
          <w:szCs w:val="24"/>
        </w:rPr>
      </w:pPr>
      <w:r>
        <w:rPr>
          <w:rFonts w:hint="eastAsia"/>
          <w:sz w:val="24"/>
          <w:szCs w:val="24"/>
        </w:rPr>
        <w:t>设备型号：</w:t>
      </w:r>
    </w:p>
    <w:p w14:paraId="053D216F">
      <w:pPr>
        <w:rPr>
          <w:sz w:val="24"/>
          <w:szCs w:val="24"/>
        </w:rPr>
      </w:pPr>
      <w:r>
        <w:rPr>
          <w:rFonts w:hint="eastAsia"/>
          <w:sz w:val="24"/>
          <w:szCs w:val="24"/>
        </w:rPr>
        <w:t>设备编号：</w:t>
      </w:r>
    </w:p>
    <w:p w14:paraId="69B3ADBD">
      <w:pPr>
        <w:jc w:val="center"/>
        <w:rPr>
          <w:sz w:val="24"/>
          <w:szCs w:val="24"/>
        </w:rPr>
      </w:pPr>
      <w:r>
        <w:rPr>
          <w:rFonts w:hint="eastAsia"/>
          <w:b/>
          <w:sz w:val="36"/>
          <w:szCs w:val="36"/>
          <w:u w:val="single"/>
        </w:rPr>
        <w:t>擦窗机保养检查单</w:t>
      </w:r>
    </w:p>
    <w:p w14:paraId="77FE437F">
      <w:pPr>
        <w:rPr>
          <w:b/>
          <w:sz w:val="24"/>
          <w:szCs w:val="24"/>
        </w:rPr>
      </w:pPr>
      <w:r>
        <w:rPr>
          <w:rFonts w:hint="eastAsia"/>
          <w:b/>
          <w:sz w:val="24"/>
          <w:szCs w:val="24"/>
        </w:rPr>
        <w:t>A．擦窗机升降及吊索装置正常异常</w:t>
      </w:r>
    </w:p>
    <w:p w14:paraId="5292BF0B">
      <w:pPr>
        <w:numPr>
          <w:ilvl w:val="0"/>
          <w:numId w:val="3"/>
        </w:numPr>
        <w:rPr>
          <w:sz w:val="24"/>
          <w:szCs w:val="24"/>
        </w:rPr>
      </w:pPr>
      <w:r>
        <w:rPr>
          <w:rFonts w:hint="eastAsia"/>
          <w:sz w:val="24"/>
          <w:szCs w:val="24"/>
        </w:rPr>
        <w:t>升降马达及制动器</w:t>
      </w:r>
    </w:p>
    <w:p w14:paraId="71F04A7C">
      <w:pPr>
        <w:numPr>
          <w:ilvl w:val="0"/>
          <w:numId w:val="3"/>
        </w:numPr>
        <w:rPr>
          <w:sz w:val="24"/>
          <w:szCs w:val="24"/>
        </w:rPr>
      </w:pPr>
      <w:r>
        <w:rPr>
          <w:rFonts w:hint="eastAsia"/>
          <w:sz w:val="24"/>
          <w:szCs w:val="24"/>
        </w:rPr>
        <w:t>超速紧急制动器</w:t>
      </w:r>
    </w:p>
    <w:p w14:paraId="016B4556">
      <w:pPr>
        <w:numPr>
          <w:ilvl w:val="0"/>
          <w:numId w:val="3"/>
        </w:numPr>
        <w:rPr>
          <w:sz w:val="24"/>
          <w:szCs w:val="24"/>
        </w:rPr>
      </w:pPr>
      <w:r>
        <w:rPr>
          <w:rFonts w:hint="eastAsia"/>
          <w:sz w:val="24"/>
          <w:szCs w:val="24"/>
        </w:rPr>
        <w:t>驱动链及转轴</w:t>
      </w:r>
    </w:p>
    <w:p w14:paraId="6834A4F9">
      <w:pPr>
        <w:numPr>
          <w:ilvl w:val="0"/>
          <w:numId w:val="3"/>
        </w:numPr>
        <w:rPr>
          <w:sz w:val="24"/>
          <w:szCs w:val="24"/>
        </w:rPr>
      </w:pPr>
      <w:r>
        <w:rPr>
          <w:rFonts w:hint="eastAsia"/>
          <w:sz w:val="24"/>
          <w:szCs w:val="24"/>
        </w:rPr>
        <w:t>吊索导向装置</w:t>
      </w:r>
    </w:p>
    <w:p w14:paraId="163121FC">
      <w:pPr>
        <w:numPr>
          <w:ilvl w:val="0"/>
          <w:numId w:val="3"/>
        </w:numPr>
        <w:rPr>
          <w:sz w:val="24"/>
          <w:szCs w:val="24"/>
        </w:rPr>
      </w:pPr>
      <w:r>
        <w:rPr>
          <w:rFonts w:hint="eastAsia"/>
          <w:sz w:val="24"/>
          <w:szCs w:val="24"/>
        </w:rPr>
        <w:t>升降钢丝绳</w:t>
      </w:r>
    </w:p>
    <w:p w14:paraId="4C28876D">
      <w:pPr>
        <w:numPr>
          <w:ilvl w:val="0"/>
          <w:numId w:val="3"/>
        </w:numPr>
        <w:rPr>
          <w:sz w:val="24"/>
          <w:szCs w:val="24"/>
        </w:rPr>
      </w:pPr>
      <w:r>
        <w:rPr>
          <w:rFonts w:hint="eastAsia"/>
          <w:sz w:val="24"/>
          <w:szCs w:val="24"/>
        </w:rPr>
        <w:t>吊臂变幅机构/回转机构</w:t>
      </w:r>
    </w:p>
    <w:p w14:paraId="0B878552">
      <w:pPr>
        <w:numPr>
          <w:ilvl w:val="0"/>
          <w:numId w:val="3"/>
        </w:numPr>
        <w:rPr>
          <w:sz w:val="24"/>
          <w:szCs w:val="24"/>
        </w:rPr>
      </w:pPr>
      <w:r>
        <w:rPr>
          <w:rFonts w:hint="eastAsia"/>
          <w:sz w:val="24"/>
          <w:szCs w:val="24"/>
        </w:rPr>
        <w:t>行走马达及制动器</w:t>
      </w:r>
    </w:p>
    <w:p w14:paraId="4193BE48">
      <w:pPr>
        <w:numPr>
          <w:ilvl w:val="0"/>
          <w:numId w:val="3"/>
        </w:numPr>
        <w:rPr>
          <w:sz w:val="24"/>
          <w:szCs w:val="24"/>
        </w:rPr>
      </w:pPr>
      <w:r>
        <w:rPr>
          <w:rFonts w:hint="eastAsia"/>
          <w:sz w:val="24"/>
          <w:szCs w:val="24"/>
        </w:rPr>
        <w:t>底盘前及后转轮</w:t>
      </w:r>
    </w:p>
    <w:p w14:paraId="444E7EBA">
      <w:pPr>
        <w:numPr>
          <w:ilvl w:val="0"/>
          <w:numId w:val="3"/>
        </w:numPr>
        <w:rPr>
          <w:sz w:val="24"/>
          <w:szCs w:val="24"/>
        </w:rPr>
      </w:pPr>
      <w:r>
        <w:rPr>
          <w:rFonts w:hint="eastAsia"/>
          <w:sz w:val="24"/>
          <w:szCs w:val="24"/>
        </w:rPr>
        <w:t>行走导轮</w:t>
      </w:r>
    </w:p>
    <w:p w14:paraId="353A44A8">
      <w:pPr>
        <w:rPr>
          <w:b/>
          <w:sz w:val="24"/>
          <w:szCs w:val="24"/>
        </w:rPr>
      </w:pPr>
      <w:r>
        <w:rPr>
          <w:rFonts w:hint="eastAsia"/>
          <w:sz w:val="24"/>
          <w:szCs w:val="24"/>
        </w:rPr>
        <w:t>10．吊篮固定带</w:t>
      </w:r>
    </w:p>
    <w:p w14:paraId="70F581AA">
      <w:pPr>
        <w:rPr>
          <w:b/>
          <w:sz w:val="24"/>
          <w:szCs w:val="24"/>
        </w:rPr>
      </w:pPr>
      <w:r>
        <w:rPr>
          <w:rFonts w:hint="eastAsia"/>
          <w:b/>
          <w:sz w:val="24"/>
          <w:szCs w:val="24"/>
        </w:rPr>
        <w:t>B．吊篮安全装置正常异常</w:t>
      </w:r>
    </w:p>
    <w:p w14:paraId="38ADCC8C">
      <w:pPr>
        <w:numPr>
          <w:ilvl w:val="0"/>
          <w:numId w:val="4"/>
        </w:numPr>
        <w:tabs>
          <w:tab w:val="left" w:pos="5250"/>
        </w:tabs>
        <w:rPr>
          <w:sz w:val="24"/>
          <w:szCs w:val="24"/>
        </w:rPr>
      </w:pPr>
      <w:r>
        <w:rPr>
          <w:rFonts w:hint="eastAsia"/>
          <w:sz w:val="24"/>
          <w:szCs w:val="24"/>
        </w:rPr>
        <w:t>螺栓、螺帽及销轴</w:t>
      </w:r>
    </w:p>
    <w:p w14:paraId="54D8E815">
      <w:pPr>
        <w:numPr>
          <w:ilvl w:val="0"/>
          <w:numId w:val="4"/>
        </w:numPr>
        <w:rPr>
          <w:sz w:val="24"/>
          <w:szCs w:val="24"/>
        </w:rPr>
      </w:pPr>
      <w:r>
        <w:rPr>
          <w:rFonts w:hint="eastAsia"/>
          <w:sz w:val="24"/>
          <w:szCs w:val="24"/>
        </w:rPr>
        <w:t>开口销</w:t>
      </w:r>
    </w:p>
    <w:p w14:paraId="041B9126">
      <w:pPr>
        <w:numPr>
          <w:ilvl w:val="0"/>
          <w:numId w:val="4"/>
        </w:numPr>
        <w:tabs>
          <w:tab w:val="left" w:pos="7980"/>
        </w:tabs>
        <w:rPr>
          <w:sz w:val="24"/>
          <w:szCs w:val="24"/>
        </w:rPr>
      </w:pPr>
      <w:r>
        <w:rPr>
          <w:rFonts w:hint="eastAsia"/>
          <w:sz w:val="24"/>
          <w:szCs w:val="24"/>
        </w:rPr>
        <w:t>吊索夹</w:t>
      </w:r>
    </w:p>
    <w:p w14:paraId="2A83F6E7">
      <w:pPr>
        <w:numPr>
          <w:ilvl w:val="0"/>
          <w:numId w:val="4"/>
        </w:numPr>
        <w:rPr>
          <w:sz w:val="24"/>
          <w:szCs w:val="24"/>
        </w:rPr>
      </w:pPr>
      <w:r>
        <w:rPr>
          <w:rFonts w:hint="eastAsia"/>
          <w:sz w:val="24"/>
          <w:szCs w:val="24"/>
        </w:rPr>
        <w:t>下降障碍感应杆</w:t>
      </w:r>
    </w:p>
    <w:p w14:paraId="352091F0">
      <w:pPr>
        <w:numPr>
          <w:ilvl w:val="0"/>
          <w:numId w:val="4"/>
        </w:numPr>
        <w:rPr>
          <w:sz w:val="24"/>
          <w:szCs w:val="24"/>
        </w:rPr>
      </w:pPr>
      <w:r>
        <w:rPr>
          <w:rFonts w:hint="eastAsia"/>
          <w:sz w:val="24"/>
          <w:szCs w:val="24"/>
        </w:rPr>
        <w:t>防撞滚轮</w:t>
      </w:r>
    </w:p>
    <w:p w14:paraId="2026A2C5">
      <w:pPr>
        <w:tabs>
          <w:tab w:val="left" w:pos="5250"/>
        </w:tabs>
        <w:rPr>
          <w:b/>
          <w:sz w:val="24"/>
          <w:szCs w:val="24"/>
        </w:rPr>
      </w:pPr>
      <w:r>
        <w:rPr>
          <w:rFonts w:hint="eastAsia"/>
          <w:b/>
          <w:sz w:val="24"/>
          <w:szCs w:val="24"/>
        </w:rPr>
        <w:t>C．电器装置正常异常</w:t>
      </w:r>
    </w:p>
    <w:p w14:paraId="1C1D366B">
      <w:pPr>
        <w:numPr>
          <w:ilvl w:val="0"/>
          <w:numId w:val="5"/>
        </w:numPr>
        <w:tabs>
          <w:tab w:val="left" w:pos="5250"/>
        </w:tabs>
        <w:rPr>
          <w:sz w:val="24"/>
          <w:szCs w:val="24"/>
        </w:rPr>
      </w:pPr>
      <w:r>
        <w:rPr>
          <w:rFonts w:hint="eastAsia"/>
          <w:sz w:val="24"/>
          <w:szCs w:val="24"/>
        </w:rPr>
        <w:t>总开关</w:t>
      </w:r>
    </w:p>
    <w:p w14:paraId="161059D1">
      <w:pPr>
        <w:numPr>
          <w:ilvl w:val="0"/>
          <w:numId w:val="5"/>
        </w:numPr>
        <w:tabs>
          <w:tab w:val="left" w:pos="5250"/>
        </w:tabs>
        <w:rPr>
          <w:sz w:val="24"/>
          <w:szCs w:val="24"/>
        </w:rPr>
      </w:pPr>
      <w:r>
        <w:rPr>
          <w:rFonts w:hint="eastAsia"/>
          <w:sz w:val="24"/>
          <w:szCs w:val="24"/>
        </w:rPr>
        <w:t>继电器</w:t>
      </w:r>
    </w:p>
    <w:p w14:paraId="228D0499">
      <w:pPr>
        <w:numPr>
          <w:ilvl w:val="0"/>
          <w:numId w:val="5"/>
        </w:numPr>
        <w:tabs>
          <w:tab w:val="left" w:pos="5250"/>
        </w:tabs>
        <w:rPr>
          <w:sz w:val="24"/>
          <w:szCs w:val="24"/>
        </w:rPr>
      </w:pPr>
      <w:r>
        <w:rPr>
          <w:rFonts w:hint="eastAsia"/>
          <w:sz w:val="24"/>
          <w:szCs w:val="24"/>
        </w:rPr>
        <w:t>台车及吊篮内的按钮</w:t>
      </w:r>
    </w:p>
    <w:p w14:paraId="21A65F46">
      <w:pPr>
        <w:numPr>
          <w:ilvl w:val="0"/>
          <w:numId w:val="5"/>
        </w:numPr>
        <w:tabs>
          <w:tab w:val="left" w:pos="5250"/>
        </w:tabs>
        <w:rPr>
          <w:sz w:val="24"/>
          <w:szCs w:val="24"/>
        </w:rPr>
      </w:pPr>
      <w:r>
        <w:rPr>
          <w:rFonts w:hint="eastAsia"/>
          <w:sz w:val="24"/>
          <w:szCs w:val="24"/>
        </w:rPr>
        <w:t>所有限位开关</w:t>
      </w:r>
    </w:p>
    <w:p w14:paraId="1CA7DF14">
      <w:pPr>
        <w:numPr>
          <w:ilvl w:val="0"/>
          <w:numId w:val="5"/>
        </w:numPr>
        <w:tabs>
          <w:tab w:val="left" w:pos="5250"/>
        </w:tabs>
        <w:rPr>
          <w:sz w:val="24"/>
          <w:szCs w:val="24"/>
        </w:rPr>
      </w:pPr>
      <w:r>
        <w:rPr>
          <w:rFonts w:hint="eastAsia"/>
          <w:sz w:val="24"/>
          <w:szCs w:val="24"/>
        </w:rPr>
        <w:t>电源线</w:t>
      </w:r>
    </w:p>
    <w:p w14:paraId="19C91AA0">
      <w:pPr>
        <w:tabs>
          <w:tab w:val="left" w:pos="5250"/>
        </w:tabs>
        <w:rPr>
          <w:sz w:val="24"/>
          <w:szCs w:val="24"/>
        </w:rPr>
      </w:pPr>
      <w:r>
        <w:rPr>
          <w:rFonts w:hint="eastAsia"/>
          <w:sz w:val="24"/>
          <w:szCs w:val="24"/>
        </w:rPr>
        <w:t>D．</w:t>
      </w:r>
      <w:r>
        <w:rPr>
          <w:rFonts w:hint="eastAsia"/>
          <w:b/>
          <w:sz w:val="24"/>
          <w:szCs w:val="24"/>
        </w:rPr>
        <w:t>结构件正常异常</w:t>
      </w:r>
    </w:p>
    <w:p w14:paraId="27D19CBC">
      <w:pPr>
        <w:tabs>
          <w:tab w:val="left" w:pos="5250"/>
        </w:tabs>
        <w:rPr>
          <w:sz w:val="24"/>
          <w:szCs w:val="24"/>
        </w:rPr>
      </w:pPr>
      <w:r>
        <w:rPr>
          <w:rFonts w:hint="eastAsia"/>
          <w:sz w:val="24"/>
          <w:szCs w:val="24"/>
        </w:rPr>
        <w:t>1．大臂、台车、机架焊缝及防腐油漆</w:t>
      </w:r>
    </w:p>
    <w:p w14:paraId="36F1C124">
      <w:pPr>
        <w:tabs>
          <w:tab w:val="left" w:pos="5250"/>
        </w:tabs>
        <w:rPr>
          <w:sz w:val="24"/>
          <w:szCs w:val="24"/>
        </w:rPr>
      </w:pPr>
      <w:r>
        <w:rPr>
          <w:rFonts w:hint="eastAsia"/>
          <w:sz w:val="24"/>
          <w:szCs w:val="24"/>
        </w:rPr>
        <w:t>2．轨道系统</w:t>
      </w:r>
    </w:p>
    <w:p w14:paraId="3314B9DD">
      <w:pPr>
        <w:tabs>
          <w:tab w:val="left" w:pos="5250"/>
        </w:tabs>
        <w:ind w:firstLine="482" w:firstLineChars="200"/>
        <w:rPr>
          <w:b/>
          <w:sz w:val="24"/>
          <w:szCs w:val="24"/>
        </w:rPr>
      </w:pPr>
    </w:p>
    <w:p w14:paraId="5F4EE643">
      <w:pPr>
        <w:tabs>
          <w:tab w:val="left" w:pos="5250"/>
        </w:tabs>
        <w:spacing w:line="240" w:lineRule="exact"/>
        <w:rPr>
          <w:b/>
          <w:sz w:val="24"/>
          <w:szCs w:val="24"/>
        </w:rPr>
      </w:pPr>
      <w:r>
        <w:rPr>
          <w:rFonts w:hint="eastAsia"/>
          <w:b/>
          <w:sz w:val="24"/>
          <w:szCs w:val="24"/>
        </w:rPr>
        <w:t>注：润滑油加油次数视实际情况而定。</w:t>
      </w:r>
    </w:p>
    <w:p w14:paraId="056AA019">
      <w:pPr>
        <w:spacing w:line="240" w:lineRule="exact"/>
        <w:rPr>
          <w:sz w:val="24"/>
          <w:szCs w:val="24"/>
        </w:rPr>
      </w:pPr>
    </w:p>
    <w:p w14:paraId="4569BF8E">
      <w:pPr>
        <w:spacing w:line="240" w:lineRule="exact"/>
        <w:rPr>
          <w:sz w:val="24"/>
          <w:szCs w:val="24"/>
          <w:u w:val="single"/>
        </w:rPr>
      </w:pPr>
    </w:p>
    <w:p w14:paraId="065E4612">
      <w:pPr>
        <w:rPr>
          <w:sz w:val="24"/>
          <w:szCs w:val="24"/>
        </w:rPr>
      </w:pPr>
    </w:p>
    <w:p w14:paraId="2CE56F53">
      <w:pPr>
        <w:rPr>
          <w:sz w:val="24"/>
          <w:szCs w:val="24"/>
          <w:u w:val="single"/>
        </w:rPr>
      </w:pPr>
      <w:r>
        <w:rPr>
          <w:rFonts w:hint="eastAsia"/>
          <w:sz w:val="24"/>
          <w:szCs w:val="24"/>
        </w:rPr>
        <w:t>用户签</w:t>
      </w:r>
      <w:r>
        <w:rPr>
          <w:rFonts w:hint="eastAsia"/>
          <w:sz w:val="24"/>
          <w:szCs w:val="24"/>
          <w:lang w:eastAsia="zh-CN"/>
        </w:rPr>
        <w:t>字确</w:t>
      </w:r>
      <w:r>
        <w:rPr>
          <w:rFonts w:hint="eastAsia"/>
          <w:sz w:val="24"/>
          <w:szCs w:val="24"/>
        </w:rPr>
        <w:t>认：</w:t>
      </w:r>
      <w:r>
        <w:rPr>
          <w:rFonts w:hint="eastAsia"/>
          <w:sz w:val="24"/>
          <w:szCs w:val="24"/>
          <w:lang w:val="en-US" w:eastAsia="zh-CN"/>
        </w:rPr>
        <w:t xml:space="preserve">                            </w:t>
      </w:r>
      <w:r>
        <w:rPr>
          <w:rFonts w:hint="eastAsia"/>
          <w:sz w:val="24"/>
          <w:szCs w:val="24"/>
        </w:rPr>
        <w:t>专业检查员：</w:t>
      </w:r>
    </w:p>
    <w:p w14:paraId="4CA84B9E">
      <w:pPr>
        <w:rPr>
          <w:sz w:val="24"/>
          <w:szCs w:val="24"/>
        </w:rPr>
      </w:pPr>
    </w:p>
    <w:p w14:paraId="3E2E141B">
      <w:pPr>
        <w:rPr>
          <w:sz w:val="24"/>
          <w:szCs w:val="24"/>
        </w:rPr>
      </w:pPr>
      <w:r>
        <w:rPr>
          <w:rFonts w:hint="eastAsia"/>
          <w:sz w:val="24"/>
          <w:szCs w:val="24"/>
        </w:rPr>
        <w:t>日期：</w:t>
      </w:r>
      <w:r>
        <w:rPr>
          <w:rFonts w:hint="eastAsia"/>
          <w:sz w:val="24"/>
          <w:szCs w:val="24"/>
          <w:lang w:val="en-US" w:eastAsia="zh-CN"/>
        </w:rPr>
        <w:t xml:space="preserve">   </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14:paraId="21C80708">
      <w:pPr>
        <w:rPr>
          <w:sz w:val="24"/>
          <w:szCs w:val="24"/>
        </w:rPr>
      </w:pPr>
    </w:p>
    <w:p w14:paraId="21CE39C0">
      <w:pPr>
        <w:rPr>
          <w:sz w:val="24"/>
          <w:szCs w:val="24"/>
        </w:rPr>
      </w:pPr>
      <w:r>
        <w:rPr>
          <w:rFonts w:hint="eastAsia"/>
          <w:sz w:val="24"/>
          <w:szCs w:val="24"/>
        </w:rPr>
        <w:t>客户满意：满意</w:t>
      </w:r>
      <w:r>
        <w:rPr>
          <w:rFonts w:hint="eastAsia"/>
          <w:sz w:val="24"/>
          <w:szCs w:val="24"/>
        </w:rPr>
        <w:sym w:font="Wingdings" w:char="00A8"/>
      </w:r>
      <w:r>
        <w:rPr>
          <w:rFonts w:hint="eastAsia"/>
          <w:sz w:val="24"/>
          <w:szCs w:val="24"/>
          <w:lang w:val="en-US" w:eastAsia="zh-CN"/>
        </w:rPr>
        <w:t xml:space="preserve">  </w:t>
      </w:r>
      <w:r>
        <w:rPr>
          <w:rFonts w:hint="eastAsia"/>
          <w:sz w:val="24"/>
          <w:szCs w:val="24"/>
        </w:rPr>
        <w:t>一般</w:t>
      </w:r>
      <w:r>
        <w:rPr>
          <w:rFonts w:hint="eastAsia"/>
          <w:sz w:val="24"/>
          <w:szCs w:val="24"/>
        </w:rPr>
        <w:sym w:font="Wingdings" w:char="00A8"/>
      </w:r>
      <w:r>
        <w:rPr>
          <w:rFonts w:hint="eastAsia"/>
          <w:sz w:val="24"/>
          <w:szCs w:val="24"/>
          <w:lang w:val="en-US" w:eastAsia="zh-CN"/>
        </w:rPr>
        <w:t xml:space="preserve">  </w:t>
      </w:r>
      <w:r>
        <w:rPr>
          <w:rFonts w:hint="eastAsia"/>
          <w:sz w:val="24"/>
          <w:szCs w:val="24"/>
        </w:rPr>
        <w:t>差</w:t>
      </w:r>
      <w:r>
        <w:rPr>
          <w:rFonts w:hint="eastAsia"/>
          <w:sz w:val="24"/>
          <w:szCs w:val="24"/>
        </w:rPr>
        <w:sym w:font="Wingdings" w:char="00A8"/>
      </w:r>
    </w:p>
    <w:p w14:paraId="0B1D8258">
      <w:pPr>
        <w:rPr>
          <w:b/>
          <w:sz w:val="24"/>
          <w:szCs w:val="32"/>
        </w:rPr>
      </w:pPr>
      <w:r>
        <w:rPr>
          <w:rFonts w:hint="eastAsia"/>
          <w:b/>
          <w:sz w:val="24"/>
          <w:szCs w:val="32"/>
        </w:rPr>
        <w:t>免费配件表：</w:t>
      </w:r>
    </w:p>
    <w:tbl>
      <w:tblPr>
        <w:tblStyle w:val="11"/>
        <w:tblW w:w="715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0"/>
        <w:gridCol w:w="2190"/>
        <w:gridCol w:w="2235"/>
        <w:gridCol w:w="1950"/>
      </w:tblGrid>
      <w:tr w14:paraId="00208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2" w:hRule="atLeast"/>
        </w:trPr>
        <w:tc>
          <w:tcPr>
            <w:tcW w:w="780" w:type="dxa"/>
          </w:tcPr>
          <w:p w14:paraId="3DC76998">
            <w:pPr>
              <w:spacing w:line="360" w:lineRule="auto"/>
              <w:jc w:val="left"/>
              <w:rPr>
                <w:rFonts w:hint="eastAsia" w:ascii="宋体" w:hAnsi="宋体"/>
                <w:sz w:val="24"/>
              </w:rPr>
            </w:pPr>
            <w:r>
              <w:rPr>
                <w:rFonts w:hint="eastAsia" w:ascii="宋体" w:hAnsi="宋体"/>
                <w:sz w:val="24"/>
              </w:rPr>
              <w:t>序号</w:t>
            </w:r>
          </w:p>
        </w:tc>
        <w:tc>
          <w:tcPr>
            <w:tcW w:w="2190" w:type="dxa"/>
          </w:tcPr>
          <w:p w14:paraId="1B2816C9">
            <w:pPr>
              <w:spacing w:line="360" w:lineRule="auto"/>
              <w:jc w:val="left"/>
              <w:rPr>
                <w:rFonts w:hint="eastAsia" w:ascii="宋体" w:hAnsi="宋体"/>
                <w:sz w:val="24"/>
              </w:rPr>
            </w:pPr>
            <w:r>
              <w:rPr>
                <w:rFonts w:hint="eastAsia" w:ascii="宋体" w:hAnsi="宋体"/>
                <w:sz w:val="24"/>
              </w:rPr>
              <w:t>型号</w:t>
            </w:r>
          </w:p>
        </w:tc>
        <w:tc>
          <w:tcPr>
            <w:tcW w:w="2235" w:type="dxa"/>
          </w:tcPr>
          <w:p w14:paraId="536268E8">
            <w:pPr>
              <w:spacing w:line="360" w:lineRule="auto"/>
              <w:jc w:val="left"/>
              <w:rPr>
                <w:rFonts w:hint="eastAsia" w:ascii="宋体" w:hAnsi="宋体"/>
                <w:sz w:val="24"/>
              </w:rPr>
            </w:pPr>
            <w:r>
              <w:rPr>
                <w:rFonts w:hint="eastAsia" w:ascii="宋体" w:hAnsi="宋体"/>
                <w:sz w:val="24"/>
              </w:rPr>
              <w:t>名称</w:t>
            </w:r>
          </w:p>
        </w:tc>
        <w:tc>
          <w:tcPr>
            <w:tcW w:w="1950" w:type="dxa"/>
          </w:tcPr>
          <w:p w14:paraId="5B48D016">
            <w:pPr>
              <w:spacing w:line="360" w:lineRule="auto"/>
              <w:jc w:val="left"/>
              <w:rPr>
                <w:rFonts w:hint="eastAsia" w:ascii="宋体" w:hAnsi="宋体"/>
                <w:sz w:val="24"/>
              </w:rPr>
            </w:pPr>
            <w:r>
              <w:rPr>
                <w:rFonts w:hint="eastAsia" w:ascii="宋体" w:hAnsi="宋体"/>
                <w:sz w:val="24"/>
              </w:rPr>
              <w:t>品牌</w:t>
            </w:r>
          </w:p>
        </w:tc>
      </w:tr>
      <w:tr w14:paraId="4FCDC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80" w:type="dxa"/>
          </w:tcPr>
          <w:p w14:paraId="270908F9">
            <w:pPr>
              <w:spacing w:line="360" w:lineRule="auto"/>
              <w:jc w:val="left"/>
              <w:rPr>
                <w:rFonts w:hint="eastAsia" w:ascii="宋体" w:hAnsi="宋体"/>
                <w:sz w:val="24"/>
              </w:rPr>
            </w:pPr>
            <w:r>
              <w:rPr>
                <w:rFonts w:hint="eastAsia" w:ascii="宋体" w:hAnsi="宋体"/>
                <w:sz w:val="24"/>
              </w:rPr>
              <w:t>1</w:t>
            </w:r>
          </w:p>
        </w:tc>
        <w:tc>
          <w:tcPr>
            <w:tcW w:w="2190" w:type="dxa"/>
          </w:tcPr>
          <w:p w14:paraId="292A325C">
            <w:pPr>
              <w:spacing w:line="360" w:lineRule="auto"/>
              <w:jc w:val="left"/>
              <w:rPr>
                <w:rFonts w:hint="eastAsia" w:ascii="宋体" w:hAnsi="宋体"/>
                <w:sz w:val="24"/>
              </w:rPr>
            </w:pPr>
            <w:r>
              <w:rPr>
                <w:rFonts w:hint="eastAsia" w:ascii="宋体" w:hAnsi="宋体"/>
                <w:sz w:val="24"/>
              </w:rPr>
              <w:t>SC-04A  AC24V</w:t>
            </w:r>
          </w:p>
        </w:tc>
        <w:tc>
          <w:tcPr>
            <w:tcW w:w="2235" w:type="dxa"/>
          </w:tcPr>
          <w:p w14:paraId="683BB1BE">
            <w:pPr>
              <w:spacing w:line="360" w:lineRule="auto"/>
              <w:jc w:val="left"/>
              <w:rPr>
                <w:rFonts w:hint="eastAsia" w:ascii="宋体" w:hAnsi="宋体"/>
                <w:sz w:val="24"/>
              </w:rPr>
            </w:pPr>
            <w:r>
              <w:rPr>
                <w:rFonts w:hint="eastAsia" w:ascii="宋体" w:hAnsi="宋体"/>
                <w:sz w:val="24"/>
              </w:rPr>
              <w:t>辅助接点</w:t>
            </w:r>
          </w:p>
        </w:tc>
        <w:tc>
          <w:tcPr>
            <w:tcW w:w="1950" w:type="dxa"/>
          </w:tcPr>
          <w:p w14:paraId="244A09B6">
            <w:pPr>
              <w:spacing w:line="360" w:lineRule="auto"/>
              <w:jc w:val="left"/>
              <w:rPr>
                <w:rFonts w:hint="eastAsia" w:ascii="宋体" w:hAnsi="宋体"/>
                <w:sz w:val="24"/>
              </w:rPr>
            </w:pPr>
            <w:r>
              <w:rPr>
                <w:rFonts w:hint="eastAsia" w:ascii="宋体" w:hAnsi="宋体"/>
                <w:sz w:val="24"/>
              </w:rPr>
              <w:t>富士</w:t>
            </w:r>
          </w:p>
        </w:tc>
      </w:tr>
      <w:tr w14:paraId="565C2D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5" w:hRule="atLeast"/>
        </w:trPr>
        <w:tc>
          <w:tcPr>
            <w:tcW w:w="780" w:type="dxa"/>
          </w:tcPr>
          <w:p w14:paraId="08B46C2C">
            <w:pPr>
              <w:spacing w:line="360" w:lineRule="auto"/>
              <w:jc w:val="left"/>
              <w:rPr>
                <w:rFonts w:hint="eastAsia" w:ascii="宋体" w:hAnsi="宋体"/>
                <w:sz w:val="24"/>
              </w:rPr>
            </w:pPr>
            <w:r>
              <w:rPr>
                <w:rFonts w:hint="eastAsia" w:ascii="宋体" w:hAnsi="宋体"/>
                <w:sz w:val="24"/>
              </w:rPr>
              <w:t>2</w:t>
            </w:r>
          </w:p>
        </w:tc>
        <w:tc>
          <w:tcPr>
            <w:tcW w:w="2190" w:type="dxa"/>
            <w:vAlign w:val="center"/>
          </w:tcPr>
          <w:p w14:paraId="0C28BDF7">
            <w:pPr>
              <w:spacing w:line="360" w:lineRule="auto"/>
              <w:jc w:val="left"/>
              <w:rPr>
                <w:rFonts w:hint="eastAsia" w:ascii="宋体" w:hAnsi="宋体"/>
                <w:sz w:val="24"/>
              </w:rPr>
            </w:pPr>
            <w:r>
              <w:rPr>
                <w:rFonts w:hint="eastAsia" w:ascii="宋体" w:hAnsi="宋体"/>
                <w:sz w:val="24"/>
              </w:rPr>
              <w:t>AR22FOL-E4绿</w:t>
            </w:r>
          </w:p>
        </w:tc>
        <w:tc>
          <w:tcPr>
            <w:tcW w:w="2235" w:type="dxa"/>
            <w:vAlign w:val="center"/>
          </w:tcPr>
          <w:p w14:paraId="7A98A456">
            <w:pPr>
              <w:spacing w:line="360" w:lineRule="auto"/>
              <w:jc w:val="left"/>
              <w:rPr>
                <w:rFonts w:hint="eastAsia" w:ascii="宋体" w:hAnsi="宋体"/>
                <w:sz w:val="24"/>
              </w:rPr>
            </w:pPr>
            <w:r>
              <w:rPr>
                <w:rFonts w:hint="eastAsia" w:ascii="宋体" w:hAnsi="宋体"/>
                <w:sz w:val="24"/>
              </w:rPr>
              <w:t>启动按钮</w:t>
            </w:r>
          </w:p>
        </w:tc>
        <w:tc>
          <w:tcPr>
            <w:tcW w:w="1950" w:type="dxa"/>
            <w:vAlign w:val="center"/>
          </w:tcPr>
          <w:p w14:paraId="58A600FC">
            <w:pPr>
              <w:spacing w:line="360" w:lineRule="auto"/>
              <w:jc w:val="left"/>
              <w:rPr>
                <w:rFonts w:hint="eastAsia" w:ascii="宋体" w:hAnsi="宋体"/>
                <w:sz w:val="24"/>
              </w:rPr>
            </w:pPr>
            <w:r>
              <w:rPr>
                <w:rFonts w:hint="eastAsia" w:ascii="宋体" w:hAnsi="宋体"/>
                <w:sz w:val="24"/>
              </w:rPr>
              <w:t>富士</w:t>
            </w:r>
          </w:p>
        </w:tc>
      </w:tr>
      <w:tr w14:paraId="6D64A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780" w:type="dxa"/>
          </w:tcPr>
          <w:p w14:paraId="53FF35DB">
            <w:pPr>
              <w:spacing w:line="360" w:lineRule="auto"/>
              <w:jc w:val="left"/>
              <w:rPr>
                <w:rFonts w:hint="eastAsia" w:ascii="宋体" w:hAnsi="宋体"/>
                <w:sz w:val="24"/>
              </w:rPr>
            </w:pPr>
            <w:r>
              <w:rPr>
                <w:rFonts w:hint="eastAsia" w:ascii="宋体" w:hAnsi="宋体"/>
                <w:sz w:val="24"/>
              </w:rPr>
              <w:t>3</w:t>
            </w:r>
          </w:p>
        </w:tc>
        <w:tc>
          <w:tcPr>
            <w:tcW w:w="2190" w:type="dxa"/>
            <w:vAlign w:val="center"/>
          </w:tcPr>
          <w:p w14:paraId="605B6D4E">
            <w:pPr>
              <w:spacing w:line="360" w:lineRule="auto"/>
              <w:jc w:val="left"/>
              <w:rPr>
                <w:rFonts w:hint="eastAsia" w:ascii="宋体" w:hAnsi="宋体"/>
                <w:sz w:val="24"/>
              </w:rPr>
            </w:pPr>
            <w:r>
              <w:rPr>
                <w:rFonts w:hint="eastAsia" w:ascii="宋体" w:hAnsi="宋体"/>
                <w:sz w:val="24"/>
              </w:rPr>
              <w:t>AR22PR-2</w:t>
            </w:r>
          </w:p>
        </w:tc>
        <w:tc>
          <w:tcPr>
            <w:tcW w:w="2235" w:type="dxa"/>
            <w:vAlign w:val="center"/>
          </w:tcPr>
          <w:p w14:paraId="40AD07B3">
            <w:pPr>
              <w:spacing w:line="360" w:lineRule="auto"/>
              <w:jc w:val="left"/>
              <w:rPr>
                <w:rFonts w:hint="eastAsia" w:ascii="宋体" w:hAnsi="宋体"/>
                <w:sz w:val="24"/>
              </w:rPr>
            </w:pPr>
            <w:r>
              <w:rPr>
                <w:rFonts w:hint="eastAsia" w:ascii="宋体" w:hAnsi="宋体"/>
                <w:sz w:val="24"/>
              </w:rPr>
              <w:t>转换按钮</w:t>
            </w:r>
          </w:p>
        </w:tc>
        <w:tc>
          <w:tcPr>
            <w:tcW w:w="1950" w:type="dxa"/>
            <w:vAlign w:val="center"/>
          </w:tcPr>
          <w:p w14:paraId="6DE8D6DC">
            <w:pPr>
              <w:spacing w:line="360" w:lineRule="auto"/>
              <w:jc w:val="left"/>
              <w:rPr>
                <w:rFonts w:hint="eastAsia" w:ascii="宋体" w:hAnsi="宋体"/>
                <w:sz w:val="24"/>
              </w:rPr>
            </w:pPr>
            <w:r>
              <w:rPr>
                <w:rFonts w:hint="eastAsia" w:ascii="宋体" w:hAnsi="宋体"/>
                <w:sz w:val="24"/>
              </w:rPr>
              <w:t>富士</w:t>
            </w:r>
          </w:p>
        </w:tc>
      </w:tr>
      <w:tr w14:paraId="39A6B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80" w:type="dxa"/>
          </w:tcPr>
          <w:p w14:paraId="57676C15">
            <w:pPr>
              <w:spacing w:line="360" w:lineRule="auto"/>
              <w:jc w:val="left"/>
              <w:rPr>
                <w:rFonts w:hint="eastAsia" w:ascii="宋体" w:hAnsi="宋体"/>
                <w:sz w:val="24"/>
              </w:rPr>
            </w:pPr>
            <w:r>
              <w:rPr>
                <w:rFonts w:hint="eastAsia" w:ascii="宋体" w:hAnsi="宋体"/>
                <w:sz w:val="24"/>
              </w:rPr>
              <w:t>4</w:t>
            </w:r>
          </w:p>
        </w:tc>
        <w:tc>
          <w:tcPr>
            <w:tcW w:w="2190" w:type="dxa"/>
            <w:vAlign w:val="center"/>
          </w:tcPr>
          <w:p w14:paraId="66101EC8">
            <w:pPr>
              <w:spacing w:line="360" w:lineRule="auto"/>
              <w:jc w:val="left"/>
              <w:rPr>
                <w:rFonts w:hint="eastAsia" w:ascii="宋体" w:hAnsi="宋体"/>
                <w:sz w:val="24"/>
              </w:rPr>
            </w:pPr>
            <w:r>
              <w:rPr>
                <w:rFonts w:hint="eastAsia" w:ascii="宋体" w:hAnsi="宋体"/>
                <w:sz w:val="24"/>
              </w:rPr>
              <w:t>AR22V2L-E4红</w:t>
            </w:r>
          </w:p>
        </w:tc>
        <w:tc>
          <w:tcPr>
            <w:tcW w:w="2235" w:type="dxa"/>
            <w:vAlign w:val="center"/>
          </w:tcPr>
          <w:p w14:paraId="53D1985B">
            <w:pPr>
              <w:spacing w:line="360" w:lineRule="auto"/>
              <w:jc w:val="left"/>
              <w:rPr>
                <w:rFonts w:hint="eastAsia" w:ascii="宋体" w:hAnsi="宋体"/>
                <w:sz w:val="24"/>
              </w:rPr>
            </w:pPr>
            <w:r>
              <w:rPr>
                <w:rFonts w:hint="eastAsia" w:ascii="宋体" w:hAnsi="宋体"/>
                <w:sz w:val="24"/>
              </w:rPr>
              <w:t>急停按钮</w:t>
            </w:r>
          </w:p>
        </w:tc>
        <w:tc>
          <w:tcPr>
            <w:tcW w:w="1950" w:type="dxa"/>
            <w:vAlign w:val="center"/>
          </w:tcPr>
          <w:p w14:paraId="29EA20A0">
            <w:pPr>
              <w:spacing w:line="360" w:lineRule="auto"/>
              <w:jc w:val="left"/>
              <w:rPr>
                <w:rFonts w:hint="eastAsia" w:ascii="宋体" w:hAnsi="宋体"/>
                <w:sz w:val="24"/>
              </w:rPr>
            </w:pPr>
            <w:r>
              <w:rPr>
                <w:rFonts w:hint="eastAsia" w:ascii="宋体" w:hAnsi="宋体"/>
                <w:sz w:val="24"/>
              </w:rPr>
              <w:t>富士</w:t>
            </w:r>
          </w:p>
        </w:tc>
      </w:tr>
      <w:tr w14:paraId="3269D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80" w:type="dxa"/>
          </w:tcPr>
          <w:p w14:paraId="3FC74FAE">
            <w:pPr>
              <w:spacing w:line="360" w:lineRule="auto"/>
              <w:jc w:val="left"/>
              <w:rPr>
                <w:rFonts w:hint="eastAsia" w:ascii="宋体" w:hAnsi="宋体"/>
                <w:sz w:val="24"/>
              </w:rPr>
            </w:pPr>
            <w:r>
              <w:rPr>
                <w:rFonts w:hint="eastAsia" w:ascii="宋体" w:hAnsi="宋体"/>
                <w:sz w:val="24"/>
              </w:rPr>
              <w:t>5</w:t>
            </w:r>
          </w:p>
        </w:tc>
        <w:tc>
          <w:tcPr>
            <w:tcW w:w="2190" w:type="dxa"/>
            <w:vAlign w:val="center"/>
          </w:tcPr>
          <w:p w14:paraId="5F2E3BA5">
            <w:pPr>
              <w:spacing w:line="360" w:lineRule="auto"/>
              <w:jc w:val="left"/>
              <w:rPr>
                <w:rFonts w:hint="eastAsia" w:ascii="宋体" w:hAnsi="宋体"/>
                <w:sz w:val="24"/>
              </w:rPr>
            </w:pPr>
            <w:r>
              <w:rPr>
                <w:rFonts w:hint="eastAsia" w:ascii="宋体" w:hAnsi="宋体"/>
                <w:sz w:val="24"/>
              </w:rPr>
              <w:t>LH-01</w:t>
            </w:r>
          </w:p>
        </w:tc>
        <w:tc>
          <w:tcPr>
            <w:tcW w:w="2235" w:type="dxa"/>
            <w:vAlign w:val="center"/>
          </w:tcPr>
          <w:p w14:paraId="37A545F5">
            <w:pPr>
              <w:spacing w:line="360" w:lineRule="auto"/>
              <w:jc w:val="left"/>
              <w:rPr>
                <w:rFonts w:hint="eastAsia" w:ascii="宋体" w:hAnsi="宋体"/>
                <w:sz w:val="24"/>
              </w:rPr>
            </w:pPr>
            <w:r>
              <w:rPr>
                <w:rFonts w:hint="eastAsia" w:ascii="宋体" w:hAnsi="宋体"/>
                <w:sz w:val="24"/>
              </w:rPr>
              <w:t>超载拉簧</w:t>
            </w:r>
          </w:p>
        </w:tc>
        <w:tc>
          <w:tcPr>
            <w:tcW w:w="1950" w:type="dxa"/>
            <w:vAlign w:val="center"/>
          </w:tcPr>
          <w:p w14:paraId="5ED77440">
            <w:pPr>
              <w:spacing w:line="360" w:lineRule="auto"/>
              <w:jc w:val="left"/>
              <w:rPr>
                <w:rFonts w:hint="eastAsia" w:ascii="宋体" w:hAnsi="宋体"/>
                <w:sz w:val="24"/>
              </w:rPr>
            </w:pPr>
            <w:r>
              <w:rPr>
                <w:rFonts w:hint="eastAsia" w:ascii="宋体" w:hAnsi="宋体"/>
                <w:sz w:val="24"/>
              </w:rPr>
              <w:t>普英特</w:t>
            </w:r>
          </w:p>
        </w:tc>
      </w:tr>
      <w:tr w14:paraId="2A5E9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80" w:type="dxa"/>
          </w:tcPr>
          <w:p w14:paraId="08B190B6">
            <w:pPr>
              <w:spacing w:line="360" w:lineRule="auto"/>
              <w:jc w:val="left"/>
              <w:rPr>
                <w:rFonts w:hint="eastAsia" w:ascii="宋体" w:hAnsi="宋体"/>
                <w:sz w:val="24"/>
              </w:rPr>
            </w:pPr>
            <w:r>
              <w:rPr>
                <w:rFonts w:hint="eastAsia" w:ascii="宋体" w:hAnsi="宋体"/>
                <w:sz w:val="24"/>
              </w:rPr>
              <w:t>6</w:t>
            </w:r>
          </w:p>
        </w:tc>
        <w:tc>
          <w:tcPr>
            <w:tcW w:w="2190" w:type="dxa"/>
          </w:tcPr>
          <w:p w14:paraId="750AE293">
            <w:pPr>
              <w:spacing w:line="360" w:lineRule="auto"/>
              <w:jc w:val="left"/>
              <w:rPr>
                <w:rFonts w:hint="eastAsia" w:ascii="宋体" w:hAnsi="宋体"/>
                <w:sz w:val="24"/>
              </w:rPr>
            </w:pPr>
          </w:p>
        </w:tc>
        <w:tc>
          <w:tcPr>
            <w:tcW w:w="2235" w:type="dxa"/>
            <w:vAlign w:val="center"/>
          </w:tcPr>
          <w:p w14:paraId="3CB217B4">
            <w:pPr>
              <w:spacing w:line="360" w:lineRule="auto"/>
              <w:jc w:val="left"/>
              <w:rPr>
                <w:rFonts w:hint="eastAsia" w:ascii="宋体" w:hAnsi="宋体"/>
                <w:sz w:val="24"/>
              </w:rPr>
            </w:pPr>
            <w:r>
              <w:rPr>
                <w:rFonts w:hint="eastAsia" w:ascii="宋体" w:hAnsi="宋体"/>
                <w:sz w:val="24"/>
              </w:rPr>
              <w:t>除锈剂</w:t>
            </w:r>
          </w:p>
        </w:tc>
        <w:tc>
          <w:tcPr>
            <w:tcW w:w="1950" w:type="dxa"/>
            <w:vAlign w:val="center"/>
          </w:tcPr>
          <w:p w14:paraId="0EA75C6C">
            <w:pPr>
              <w:spacing w:line="360" w:lineRule="auto"/>
              <w:jc w:val="left"/>
              <w:rPr>
                <w:rFonts w:hint="eastAsia" w:ascii="宋体" w:hAnsi="宋体"/>
                <w:sz w:val="24"/>
              </w:rPr>
            </w:pPr>
            <w:r>
              <w:rPr>
                <w:rFonts w:hint="eastAsia" w:ascii="宋体" w:hAnsi="宋体"/>
                <w:sz w:val="24"/>
              </w:rPr>
              <w:t>ADSO</w:t>
            </w:r>
          </w:p>
        </w:tc>
      </w:tr>
      <w:tr w14:paraId="76519F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780" w:type="dxa"/>
          </w:tcPr>
          <w:p w14:paraId="56C60BD3">
            <w:pPr>
              <w:spacing w:line="360" w:lineRule="auto"/>
              <w:jc w:val="left"/>
              <w:rPr>
                <w:rFonts w:hint="eastAsia" w:ascii="宋体" w:hAnsi="宋体"/>
                <w:sz w:val="24"/>
              </w:rPr>
            </w:pPr>
            <w:r>
              <w:rPr>
                <w:rFonts w:hint="eastAsia" w:ascii="宋体" w:hAnsi="宋体"/>
                <w:sz w:val="24"/>
              </w:rPr>
              <w:t>7</w:t>
            </w:r>
          </w:p>
        </w:tc>
        <w:tc>
          <w:tcPr>
            <w:tcW w:w="2190" w:type="dxa"/>
          </w:tcPr>
          <w:p w14:paraId="7760FB07">
            <w:pPr>
              <w:spacing w:line="360" w:lineRule="auto"/>
              <w:jc w:val="left"/>
              <w:rPr>
                <w:rFonts w:hint="eastAsia" w:ascii="宋体" w:hAnsi="宋体"/>
                <w:sz w:val="24"/>
              </w:rPr>
            </w:pPr>
          </w:p>
        </w:tc>
        <w:tc>
          <w:tcPr>
            <w:tcW w:w="2235" w:type="dxa"/>
            <w:vAlign w:val="center"/>
          </w:tcPr>
          <w:p w14:paraId="12129647">
            <w:pPr>
              <w:spacing w:line="360" w:lineRule="auto"/>
              <w:jc w:val="left"/>
              <w:rPr>
                <w:rFonts w:hint="eastAsia" w:ascii="宋体" w:hAnsi="宋体"/>
                <w:sz w:val="24"/>
              </w:rPr>
            </w:pPr>
            <w:r>
              <w:rPr>
                <w:rFonts w:hint="eastAsia" w:ascii="宋体" w:hAnsi="宋体"/>
                <w:sz w:val="24"/>
              </w:rPr>
              <w:t>自喷漆</w:t>
            </w:r>
          </w:p>
        </w:tc>
        <w:tc>
          <w:tcPr>
            <w:tcW w:w="1950" w:type="dxa"/>
            <w:vAlign w:val="center"/>
          </w:tcPr>
          <w:p w14:paraId="797CA42C">
            <w:pPr>
              <w:spacing w:line="360" w:lineRule="auto"/>
              <w:jc w:val="left"/>
              <w:rPr>
                <w:rFonts w:hint="eastAsia" w:ascii="宋体" w:hAnsi="宋体"/>
                <w:sz w:val="24"/>
              </w:rPr>
            </w:pPr>
            <w:r>
              <w:rPr>
                <w:rFonts w:hint="eastAsia" w:ascii="宋体" w:hAnsi="宋体"/>
                <w:sz w:val="24"/>
              </w:rPr>
              <w:t>三和</w:t>
            </w:r>
          </w:p>
        </w:tc>
      </w:tr>
      <w:tr w14:paraId="5CCDF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80" w:type="dxa"/>
          </w:tcPr>
          <w:p w14:paraId="7E758496">
            <w:pPr>
              <w:spacing w:line="360" w:lineRule="auto"/>
              <w:jc w:val="left"/>
              <w:rPr>
                <w:rFonts w:hint="eastAsia" w:ascii="宋体" w:hAnsi="宋体"/>
                <w:sz w:val="24"/>
              </w:rPr>
            </w:pPr>
            <w:r>
              <w:rPr>
                <w:rFonts w:hint="eastAsia" w:ascii="宋体" w:hAnsi="宋体"/>
                <w:sz w:val="24"/>
              </w:rPr>
              <w:t>8</w:t>
            </w:r>
          </w:p>
        </w:tc>
        <w:tc>
          <w:tcPr>
            <w:tcW w:w="2190" w:type="dxa"/>
          </w:tcPr>
          <w:p w14:paraId="047942CD">
            <w:pPr>
              <w:spacing w:line="360" w:lineRule="auto"/>
              <w:jc w:val="left"/>
              <w:rPr>
                <w:rFonts w:hint="eastAsia" w:ascii="宋体" w:hAnsi="宋体"/>
                <w:sz w:val="24"/>
              </w:rPr>
            </w:pPr>
          </w:p>
        </w:tc>
        <w:tc>
          <w:tcPr>
            <w:tcW w:w="2235" w:type="dxa"/>
            <w:vAlign w:val="center"/>
          </w:tcPr>
          <w:p w14:paraId="241A0C1D">
            <w:pPr>
              <w:spacing w:line="360" w:lineRule="auto"/>
              <w:jc w:val="left"/>
              <w:rPr>
                <w:rFonts w:hint="eastAsia" w:ascii="宋体" w:hAnsi="宋体"/>
                <w:sz w:val="24"/>
              </w:rPr>
            </w:pPr>
            <w:r>
              <w:rPr>
                <w:rFonts w:hint="eastAsia" w:ascii="宋体" w:hAnsi="宋体"/>
                <w:sz w:val="24"/>
              </w:rPr>
              <w:t>二硫化钼（黄油）</w:t>
            </w:r>
          </w:p>
        </w:tc>
        <w:tc>
          <w:tcPr>
            <w:tcW w:w="1950" w:type="dxa"/>
            <w:vAlign w:val="center"/>
          </w:tcPr>
          <w:p w14:paraId="2D95A428">
            <w:pPr>
              <w:spacing w:line="360" w:lineRule="auto"/>
              <w:jc w:val="left"/>
              <w:rPr>
                <w:rFonts w:hint="eastAsia" w:ascii="宋体" w:hAnsi="宋体"/>
                <w:sz w:val="24"/>
              </w:rPr>
            </w:pPr>
            <w:r>
              <w:rPr>
                <w:rFonts w:hint="eastAsia" w:ascii="宋体" w:hAnsi="宋体"/>
                <w:sz w:val="24"/>
              </w:rPr>
              <w:t>鑫立洁</w:t>
            </w:r>
          </w:p>
        </w:tc>
      </w:tr>
    </w:tbl>
    <w:p w14:paraId="3DEBF1FF"/>
    <w:p w14:paraId="18917C60">
      <w:pPr>
        <w:rPr>
          <w:b/>
          <w:sz w:val="24"/>
          <w:szCs w:val="24"/>
        </w:rPr>
      </w:pPr>
      <w:r>
        <w:rPr>
          <w:rFonts w:hint="eastAsia"/>
          <w:b/>
          <w:sz w:val="24"/>
          <w:szCs w:val="24"/>
        </w:rPr>
        <w:t>收费配件表：</w:t>
      </w:r>
    </w:p>
    <w:tbl>
      <w:tblPr>
        <w:tblStyle w:val="11"/>
        <w:tblW w:w="8506" w:type="dxa"/>
        <w:tblInd w:w="12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0"/>
        <w:gridCol w:w="2205"/>
        <w:gridCol w:w="2220"/>
        <w:gridCol w:w="1965"/>
        <w:gridCol w:w="1366"/>
      </w:tblGrid>
      <w:tr w14:paraId="5C8C2F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750" w:type="dxa"/>
          </w:tcPr>
          <w:p w14:paraId="0DF16E37">
            <w:pPr>
              <w:spacing w:line="360" w:lineRule="auto"/>
              <w:jc w:val="left"/>
              <w:rPr>
                <w:rFonts w:hint="eastAsia" w:ascii="宋体" w:hAnsi="宋体"/>
                <w:sz w:val="24"/>
              </w:rPr>
            </w:pPr>
            <w:r>
              <w:rPr>
                <w:rFonts w:hint="eastAsia" w:ascii="宋体" w:hAnsi="宋体"/>
                <w:sz w:val="24"/>
              </w:rPr>
              <w:t>序号</w:t>
            </w:r>
          </w:p>
        </w:tc>
        <w:tc>
          <w:tcPr>
            <w:tcW w:w="2205" w:type="dxa"/>
          </w:tcPr>
          <w:p w14:paraId="54C016BE">
            <w:pPr>
              <w:spacing w:line="360" w:lineRule="auto"/>
              <w:jc w:val="left"/>
              <w:rPr>
                <w:rFonts w:hint="eastAsia" w:ascii="宋体" w:hAnsi="宋体"/>
                <w:sz w:val="24"/>
              </w:rPr>
            </w:pPr>
            <w:r>
              <w:rPr>
                <w:rFonts w:hint="eastAsia" w:ascii="宋体" w:hAnsi="宋体"/>
                <w:sz w:val="24"/>
              </w:rPr>
              <w:t>型号</w:t>
            </w:r>
          </w:p>
        </w:tc>
        <w:tc>
          <w:tcPr>
            <w:tcW w:w="2220" w:type="dxa"/>
          </w:tcPr>
          <w:p w14:paraId="71C23EF7">
            <w:pPr>
              <w:spacing w:line="360" w:lineRule="auto"/>
              <w:jc w:val="left"/>
              <w:rPr>
                <w:rFonts w:hint="eastAsia" w:ascii="宋体" w:hAnsi="宋体"/>
                <w:sz w:val="24"/>
              </w:rPr>
            </w:pPr>
            <w:r>
              <w:rPr>
                <w:rFonts w:hint="eastAsia" w:ascii="宋体" w:hAnsi="宋体"/>
                <w:sz w:val="24"/>
              </w:rPr>
              <w:t>名称</w:t>
            </w:r>
          </w:p>
        </w:tc>
        <w:tc>
          <w:tcPr>
            <w:tcW w:w="1965" w:type="dxa"/>
          </w:tcPr>
          <w:p w14:paraId="069DDC03">
            <w:pPr>
              <w:spacing w:line="360" w:lineRule="auto"/>
              <w:jc w:val="left"/>
              <w:rPr>
                <w:rFonts w:hint="eastAsia" w:ascii="宋体" w:hAnsi="宋体"/>
                <w:sz w:val="24"/>
              </w:rPr>
            </w:pPr>
            <w:r>
              <w:rPr>
                <w:rFonts w:hint="eastAsia" w:ascii="宋体" w:hAnsi="宋体"/>
                <w:sz w:val="24"/>
              </w:rPr>
              <w:t>品牌</w:t>
            </w:r>
          </w:p>
        </w:tc>
        <w:tc>
          <w:tcPr>
            <w:tcW w:w="1366" w:type="dxa"/>
          </w:tcPr>
          <w:p w14:paraId="2AF316E4">
            <w:pPr>
              <w:spacing w:line="360" w:lineRule="auto"/>
              <w:jc w:val="left"/>
              <w:rPr>
                <w:rFonts w:hint="eastAsia" w:ascii="宋体" w:hAnsi="宋体"/>
                <w:sz w:val="24"/>
              </w:rPr>
            </w:pPr>
            <w:r>
              <w:rPr>
                <w:rFonts w:hint="eastAsia" w:ascii="宋体" w:hAnsi="宋体"/>
                <w:sz w:val="24"/>
              </w:rPr>
              <w:t>价格</w:t>
            </w:r>
          </w:p>
        </w:tc>
      </w:tr>
      <w:tr w14:paraId="44836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382BF530">
            <w:pPr>
              <w:spacing w:line="360" w:lineRule="auto"/>
              <w:jc w:val="left"/>
              <w:rPr>
                <w:rFonts w:hint="eastAsia" w:ascii="宋体" w:hAnsi="宋体"/>
                <w:sz w:val="24"/>
              </w:rPr>
            </w:pPr>
            <w:r>
              <w:rPr>
                <w:rFonts w:hint="eastAsia" w:ascii="宋体" w:hAnsi="宋体"/>
                <w:sz w:val="24"/>
              </w:rPr>
              <w:t>1</w:t>
            </w:r>
          </w:p>
        </w:tc>
        <w:tc>
          <w:tcPr>
            <w:tcW w:w="2205" w:type="dxa"/>
          </w:tcPr>
          <w:p w14:paraId="11377BB1">
            <w:pPr>
              <w:spacing w:line="360" w:lineRule="auto"/>
              <w:jc w:val="left"/>
              <w:rPr>
                <w:rFonts w:hint="eastAsia" w:ascii="宋体" w:hAnsi="宋体"/>
                <w:sz w:val="24"/>
              </w:rPr>
            </w:pPr>
            <w:r>
              <w:rPr>
                <w:rFonts w:hint="eastAsia" w:ascii="宋体" w:hAnsi="宋体"/>
                <w:sz w:val="24"/>
              </w:rPr>
              <w:t>RMZ-TG11S</w:t>
            </w:r>
          </w:p>
        </w:tc>
        <w:tc>
          <w:tcPr>
            <w:tcW w:w="2220" w:type="dxa"/>
          </w:tcPr>
          <w:p w14:paraId="4A29C1FD">
            <w:pPr>
              <w:spacing w:line="360" w:lineRule="auto"/>
              <w:jc w:val="left"/>
              <w:rPr>
                <w:rFonts w:hint="eastAsia" w:ascii="宋体" w:hAnsi="宋体"/>
                <w:sz w:val="24"/>
              </w:rPr>
            </w:pPr>
            <w:r>
              <w:rPr>
                <w:rFonts w:hint="eastAsia" w:ascii="宋体" w:hAnsi="宋体"/>
                <w:sz w:val="24"/>
              </w:rPr>
              <w:t>电源相序保护</w:t>
            </w:r>
          </w:p>
        </w:tc>
        <w:tc>
          <w:tcPr>
            <w:tcW w:w="1965" w:type="dxa"/>
          </w:tcPr>
          <w:p w14:paraId="21A60AB2">
            <w:pPr>
              <w:spacing w:line="360" w:lineRule="auto"/>
              <w:jc w:val="left"/>
              <w:rPr>
                <w:rFonts w:hint="eastAsia" w:ascii="宋体" w:hAnsi="宋体"/>
                <w:sz w:val="24"/>
              </w:rPr>
            </w:pPr>
            <w:r>
              <w:rPr>
                <w:rFonts w:hint="eastAsia" w:ascii="宋体" w:hAnsi="宋体"/>
                <w:sz w:val="24"/>
              </w:rPr>
              <w:t>法国 TE</w:t>
            </w:r>
          </w:p>
        </w:tc>
        <w:tc>
          <w:tcPr>
            <w:tcW w:w="1366" w:type="dxa"/>
          </w:tcPr>
          <w:p w14:paraId="0CC51D85">
            <w:pPr>
              <w:spacing w:line="360" w:lineRule="auto"/>
              <w:jc w:val="left"/>
              <w:rPr>
                <w:rFonts w:hint="eastAsia" w:ascii="宋体" w:hAnsi="宋体"/>
                <w:sz w:val="24"/>
              </w:rPr>
            </w:pPr>
          </w:p>
        </w:tc>
      </w:tr>
      <w:tr w14:paraId="7A661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750" w:type="dxa"/>
          </w:tcPr>
          <w:p w14:paraId="46828E5E">
            <w:pPr>
              <w:spacing w:line="360" w:lineRule="auto"/>
              <w:jc w:val="left"/>
              <w:rPr>
                <w:rFonts w:hint="eastAsia" w:ascii="宋体" w:hAnsi="宋体"/>
                <w:sz w:val="24"/>
              </w:rPr>
            </w:pPr>
            <w:r>
              <w:rPr>
                <w:rFonts w:hint="eastAsia" w:ascii="宋体" w:hAnsi="宋体"/>
                <w:sz w:val="24"/>
              </w:rPr>
              <w:t>2</w:t>
            </w:r>
          </w:p>
        </w:tc>
        <w:tc>
          <w:tcPr>
            <w:tcW w:w="2205" w:type="dxa"/>
          </w:tcPr>
          <w:p w14:paraId="5E7C75CA">
            <w:pPr>
              <w:spacing w:line="360" w:lineRule="auto"/>
              <w:jc w:val="left"/>
              <w:rPr>
                <w:rFonts w:hint="eastAsia" w:ascii="宋体" w:hAnsi="宋体"/>
                <w:sz w:val="24"/>
              </w:rPr>
            </w:pPr>
            <w:r>
              <w:rPr>
                <w:rFonts w:hint="eastAsia" w:ascii="宋体" w:hAnsi="宋体"/>
                <w:sz w:val="24"/>
              </w:rPr>
              <w:t>TVH016-21Y-1198</w:t>
            </w:r>
          </w:p>
        </w:tc>
        <w:tc>
          <w:tcPr>
            <w:tcW w:w="2220" w:type="dxa"/>
          </w:tcPr>
          <w:p w14:paraId="4858109A">
            <w:pPr>
              <w:spacing w:line="360" w:lineRule="auto"/>
              <w:jc w:val="left"/>
              <w:rPr>
                <w:rFonts w:hint="eastAsia" w:ascii="宋体" w:hAnsi="宋体"/>
                <w:sz w:val="24"/>
              </w:rPr>
            </w:pPr>
            <w:r>
              <w:rPr>
                <w:rFonts w:hint="eastAsia" w:ascii="宋体" w:hAnsi="宋体"/>
                <w:sz w:val="24"/>
              </w:rPr>
              <w:t>卷扬限位开关</w:t>
            </w:r>
          </w:p>
        </w:tc>
        <w:tc>
          <w:tcPr>
            <w:tcW w:w="1965" w:type="dxa"/>
          </w:tcPr>
          <w:p w14:paraId="2E7A5181">
            <w:pPr>
              <w:spacing w:line="360" w:lineRule="auto"/>
              <w:jc w:val="left"/>
              <w:rPr>
                <w:rFonts w:hint="eastAsia" w:ascii="宋体" w:hAnsi="宋体"/>
                <w:sz w:val="24"/>
              </w:rPr>
            </w:pPr>
            <w:r>
              <w:rPr>
                <w:rFonts w:hint="eastAsia" w:ascii="宋体" w:hAnsi="宋体"/>
                <w:sz w:val="24"/>
              </w:rPr>
              <w:t>德国Schmersal</w:t>
            </w:r>
          </w:p>
        </w:tc>
        <w:tc>
          <w:tcPr>
            <w:tcW w:w="1366" w:type="dxa"/>
          </w:tcPr>
          <w:p w14:paraId="6ADA2227">
            <w:pPr>
              <w:spacing w:line="360" w:lineRule="auto"/>
              <w:jc w:val="left"/>
              <w:rPr>
                <w:rFonts w:hint="eastAsia" w:ascii="宋体" w:hAnsi="宋体"/>
                <w:sz w:val="24"/>
              </w:rPr>
            </w:pPr>
          </w:p>
        </w:tc>
      </w:tr>
      <w:tr w14:paraId="58FE7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3" w:hRule="atLeast"/>
        </w:trPr>
        <w:tc>
          <w:tcPr>
            <w:tcW w:w="750" w:type="dxa"/>
          </w:tcPr>
          <w:p w14:paraId="658A9A9B">
            <w:pPr>
              <w:spacing w:line="360" w:lineRule="auto"/>
              <w:jc w:val="left"/>
              <w:rPr>
                <w:rFonts w:hint="eastAsia" w:ascii="宋体" w:hAnsi="宋体"/>
                <w:sz w:val="24"/>
              </w:rPr>
            </w:pPr>
            <w:r>
              <w:rPr>
                <w:rFonts w:hint="eastAsia" w:ascii="宋体" w:hAnsi="宋体"/>
                <w:sz w:val="24"/>
              </w:rPr>
              <w:t>3</w:t>
            </w:r>
          </w:p>
        </w:tc>
        <w:tc>
          <w:tcPr>
            <w:tcW w:w="2205" w:type="dxa"/>
          </w:tcPr>
          <w:p w14:paraId="53480944">
            <w:pPr>
              <w:spacing w:line="360" w:lineRule="auto"/>
              <w:jc w:val="left"/>
              <w:rPr>
                <w:rFonts w:hint="eastAsia" w:ascii="宋体" w:hAnsi="宋体"/>
                <w:sz w:val="24"/>
              </w:rPr>
            </w:pPr>
            <w:r>
              <w:rPr>
                <w:rFonts w:hint="eastAsia" w:ascii="宋体" w:hAnsi="宋体"/>
                <w:sz w:val="24"/>
              </w:rPr>
              <w:t>T4VH336-11Z</w:t>
            </w:r>
          </w:p>
        </w:tc>
        <w:tc>
          <w:tcPr>
            <w:tcW w:w="2220" w:type="dxa"/>
          </w:tcPr>
          <w:p w14:paraId="369C46FA">
            <w:pPr>
              <w:spacing w:line="360" w:lineRule="auto"/>
              <w:jc w:val="left"/>
              <w:rPr>
                <w:rFonts w:hint="eastAsia" w:ascii="宋体" w:hAnsi="宋体"/>
                <w:sz w:val="24"/>
              </w:rPr>
            </w:pPr>
            <w:r>
              <w:rPr>
                <w:rFonts w:hint="eastAsia" w:ascii="宋体" w:hAnsi="宋体"/>
                <w:sz w:val="24"/>
              </w:rPr>
              <w:t>卷扬限位开关</w:t>
            </w:r>
          </w:p>
        </w:tc>
        <w:tc>
          <w:tcPr>
            <w:tcW w:w="1965" w:type="dxa"/>
          </w:tcPr>
          <w:p w14:paraId="39F5516D">
            <w:pPr>
              <w:spacing w:line="360" w:lineRule="auto"/>
              <w:jc w:val="left"/>
              <w:rPr>
                <w:rFonts w:hint="eastAsia" w:ascii="宋体" w:hAnsi="宋体"/>
                <w:sz w:val="24"/>
              </w:rPr>
            </w:pPr>
            <w:r>
              <w:rPr>
                <w:rFonts w:hint="eastAsia" w:ascii="宋体" w:hAnsi="宋体"/>
                <w:sz w:val="24"/>
              </w:rPr>
              <w:t>德国Schmersal</w:t>
            </w:r>
          </w:p>
        </w:tc>
        <w:tc>
          <w:tcPr>
            <w:tcW w:w="1366" w:type="dxa"/>
          </w:tcPr>
          <w:p w14:paraId="5EDF0A8F">
            <w:pPr>
              <w:spacing w:line="360" w:lineRule="auto"/>
              <w:jc w:val="left"/>
              <w:rPr>
                <w:rFonts w:hint="eastAsia" w:ascii="宋体" w:hAnsi="宋体"/>
                <w:sz w:val="24"/>
              </w:rPr>
            </w:pPr>
          </w:p>
        </w:tc>
      </w:tr>
      <w:tr w14:paraId="23BE87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6FEACFCD">
            <w:pPr>
              <w:spacing w:line="360" w:lineRule="auto"/>
              <w:jc w:val="left"/>
              <w:rPr>
                <w:rFonts w:hint="eastAsia" w:ascii="宋体" w:hAnsi="宋体"/>
                <w:sz w:val="24"/>
              </w:rPr>
            </w:pPr>
            <w:r>
              <w:rPr>
                <w:rFonts w:hint="eastAsia" w:ascii="宋体" w:hAnsi="宋体"/>
                <w:sz w:val="24"/>
              </w:rPr>
              <w:t>4</w:t>
            </w:r>
          </w:p>
        </w:tc>
        <w:tc>
          <w:tcPr>
            <w:tcW w:w="2205" w:type="dxa"/>
          </w:tcPr>
          <w:p w14:paraId="2938FA04">
            <w:pPr>
              <w:spacing w:line="360" w:lineRule="auto"/>
              <w:jc w:val="left"/>
              <w:rPr>
                <w:rFonts w:hint="eastAsia" w:ascii="宋体" w:hAnsi="宋体"/>
                <w:sz w:val="24"/>
              </w:rPr>
            </w:pPr>
            <w:r>
              <w:rPr>
                <w:rFonts w:hint="eastAsia" w:ascii="宋体" w:hAnsi="宋体"/>
                <w:sz w:val="24"/>
              </w:rPr>
              <w:t>D4D-ZIZIN</w:t>
            </w:r>
          </w:p>
        </w:tc>
        <w:tc>
          <w:tcPr>
            <w:tcW w:w="2220" w:type="dxa"/>
          </w:tcPr>
          <w:p w14:paraId="14C19999">
            <w:pPr>
              <w:spacing w:line="360" w:lineRule="auto"/>
              <w:jc w:val="left"/>
              <w:rPr>
                <w:rFonts w:hint="eastAsia" w:ascii="宋体" w:hAnsi="宋体"/>
                <w:sz w:val="24"/>
              </w:rPr>
            </w:pPr>
            <w:r>
              <w:rPr>
                <w:rFonts w:hint="eastAsia" w:ascii="宋体" w:hAnsi="宋体"/>
                <w:sz w:val="24"/>
              </w:rPr>
              <w:t>限速限位开关</w:t>
            </w:r>
          </w:p>
        </w:tc>
        <w:tc>
          <w:tcPr>
            <w:tcW w:w="1965" w:type="dxa"/>
          </w:tcPr>
          <w:p w14:paraId="285B874A">
            <w:pPr>
              <w:spacing w:line="360" w:lineRule="auto"/>
              <w:jc w:val="left"/>
              <w:rPr>
                <w:rFonts w:hint="eastAsia" w:ascii="宋体" w:hAnsi="宋体"/>
                <w:sz w:val="24"/>
              </w:rPr>
            </w:pPr>
            <w:r>
              <w:rPr>
                <w:rFonts w:hint="eastAsia" w:ascii="宋体" w:hAnsi="宋体"/>
                <w:sz w:val="24"/>
              </w:rPr>
              <w:t>欧姆龙</w:t>
            </w:r>
          </w:p>
        </w:tc>
        <w:tc>
          <w:tcPr>
            <w:tcW w:w="1366" w:type="dxa"/>
          </w:tcPr>
          <w:p w14:paraId="446F8156">
            <w:pPr>
              <w:spacing w:line="360" w:lineRule="auto"/>
              <w:jc w:val="left"/>
              <w:rPr>
                <w:rFonts w:hint="eastAsia" w:ascii="宋体" w:hAnsi="宋体"/>
                <w:sz w:val="24"/>
              </w:rPr>
            </w:pPr>
          </w:p>
        </w:tc>
      </w:tr>
      <w:tr w14:paraId="7F732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74032343">
            <w:pPr>
              <w:spacing w:line="360" w:lineRule="auto"/>
              <w:jc w:val="left"/>
              <w:rPr>
                <w:rFonts w:hint="eastAsia" w:ascii="宋体" w:hAnsi="宋体"/>
                <w:sz w:val="24"/>
              </w:rPr>
            </w:pPr>
            <w:r>
              <w:rPr>
                <w:rFonts w:hint="eastAsia" w:ascii="宋体" w:hAnsi="宋体"/>
                <w:sz w:val="24"/>
              </w:rPr>
              <w:t>5</w:t>
            </w:r>
          </w:p>
        </w:tc>
        <w:tc>
          <w:tcPr>
            <w:tcW w:w="2205" w:type="dxa"/>
          </w:tcPr>
          <w:p w14:paraId="047735C7">
            <w:pPr>
              <w:spacing w:line="360" w:lineRule="auto"/>
              <w:jc w:val="left"/>
              <w:rPr>
                <w:rFonts w:hint="eastAsia" w:ascii="宋体" w:hAnsi="宋体"/>
                <w:sz w:val="24"/>
              </w:rPr>
            </w:pPr>
            <w:r>
              <w:rPr>
                <w:rFonts w:hint="eastAsia" w:ascii="宋体" w:hAnsi="宋体"/>
                <w:sz w:val="24"/>
              </w:rPr>
              <w:t>WLCAZ-ZN</w:t>
            </w:r>
          </w:p>
        </w:tc>
        <w:tc>
          <w:tcPr>
            <w:tcW w:w="2220" w:type="dxa"/>
          </w:tcPr>
          <w:p w14:paraId="4EE13C27">
            <w:pPr>
              <w:spacing w:line="360" w:lineRule="auto"/>
              <w:jc w:val="left"/>
              <w:rPr>
                <w:rFonts w:hint="eastAsia" w:ascii="宋体" w:hAnsi="宋体"/>
                <w:sz w:val="24"/>
              </w:rPr>
            </w:pPr>
            <w:r>
              <w:rPr>
                <w:rFonts w:hint="eastAsia" w:ascii="宋体" w:hAnsi="宋体"/>
                <w:sz w:val="24"/>
              </w:rPr>
              <w:t>行走限位开关</w:t>
            </w:r>
          </w:p>
        </w:tc>
        <w:tc>
          <w:tcPr>
            <w:tcW w:w="1965" w:type="dxa"/>
          </w:tcPr>
          <w:p w14:paraId="4047A260">
            <w:pPr>
              <w:spacing w:line="360" w:lineRule="auto"/>
              <w:jc w:val="left"/>
              <w:rPr>
                <w:rFonts w:hint="eastAsia" w:ascii="宋体" w:hAnsi="宋体"/>
                <w:sz w:val="24"/>
              </w:rPr>
            </w:pPr>
            <w:r>
              <w:rPr>
                <w:rFonts w:hint="eastAsia" w:ascii="宋体" w:hAnsi="宋体"/>
                <w:sz w:val="24"/>
              </w:rPr>
              <w:t>欧姆龙</w:t>
            </w:r>
          </w:p>
        </w:tc>
        <w:tc>
          <w:tcPr>
            <w:tcW w:w="1366" w:type="dxa"/>
          </w:tcPr>
          <w:p w14:paraId="53E329BB">
            <w:pPr>
              <w:spacing w:line="360" w:lineRule="auto"/>
              <w:jc w:val="left"/>
              <w:rPr>
                <w:rFonts w:hint="eastAsia" w:ascii="宋体" w:hAnsi="宋体"/>
                <w:sz w:val="24"/>
              </w:rPr>
            </w:pPr>
          </w:p>
        </w:tc>
      </w:tr>
      <w:tr w14:paraId="6EFF5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448A192B">
            <w:pPr>
              <w:spacing w:line="360" w:lineRule="auto"/>
              <w:jc w:val="left"/>
              <w:rPr>
                <w:rFonts w:hint="eastAsia" w:ascii="宋体" w:hAnsi="宋体"/>
                <w:sz w:val="24"/>
              </w:rPr>
            </w:pPr>
            <w:r>
              <w:rPr>
                <w:rFonts w:hint="eastAsia" w:ascii="宋体" w:hAnsi="宋体"/>
                <w:sz w:val="24"/>
              </w:rPr>
              <w:t>6</w:t>
            </w:r>
          </w:p>
        </w:tc>
        <w:tc>
          <w:tcPr>
            <w:tcW w:w="2205" w:type="dxa"/>
          </w:tcPr>
          <w:p w14:paraId="3FA44C0D">
            <w:pPr>
              <w:spacing w:line="360" w:lineRule="auto"/>
              <w:jc w:val="left"/>
              <w:rPr>
                <w:rFonts w:hint="eastAsia" w:ascii="宋体" w:hAnsi="宋体"/>
                <w:sz w:val="24"/>
              </w:rPr>
            </w:pPr>
            <w:r>
              <w:rPr>
                <w:rFonts w:hint="eastAsia" w:ascii="宋体" w:hAnsi="宋体"/>
                <w:sz w:val="24"/>
              </w:rPr>
              <w:t>HL-5200</w:t>
            </w:r>
          </w:p>
        </w:tc>
        <w:tc>
          <w:tcPr>
            <w:tcW w:w="2220" w:type="dxa"/>
          </w:tcPr>
          <w:p w14:paraId="5BAD7016">
            <w:pPr>
              <w:spacing w:line="360" w:lineRule="auto"/>
              <w:jc w:val="left"/>
              <w:rPr>
                <w:rFonts w:hint="eastAsia" w:ascii="宋体" w:hAnsi="宋体"/>
                <w:sz w:val="24"/>
              </w:rPr>
            </w:pPr>
            <w:r>
              <w:rPr>
                <w:rFonts w:hint="eastAsia" w:ascii="宋体" w:hAnsi="宋体"/>
                <w:sz w:val="24"/>
              </w:rPr>
              <w:t>超载限位开关</w:t>
            </w:r>
          </w:p>
        </w:tc>
        <w:tc>
          <w:tcPr>
            <w:tcW w:w="1965" w:type="dxa"/>
          </w:tcPr>
          <w:p w14:paraId="7590F1FD">
            <w:pPr>
              <w:spacing w:line="360" w:lineRule="auto"/>
              <w:jc w:val="left"/>
              <w:rPr>
                <w:rFonts w:hint="eastAsia" w:ascii="宋体" w:hAnsi="宋体"/>
                <w:sz w:val="24"/>
              </w:rPr>
            </w:pPr>
            <w:r>
              <w:rPr>
                <w:rFonts w:hint="eastAsia" w:ascii="宋体" w:hAnsi="宋体"/>
                <w:sz w:val="24"/>
              </w:rPr>
              <w:t>欧姆龙</w:t>
            </w:r>
          </w:p>
        </w:tc>
        <w:tc>
          <w:tcPr>
            <w:tcW w:w="1366" w:type="dxa"/>
          </w:tcPr>
          <w:p w14:paraId="3DD8D37C">
            <w:pPr>
              <w:spacing w:line="360" w:lineRule="auto"/>
              <w:jc w:val="left"/>
              <w:rPr>
                <w:rFonts w:hint="eastAsia" w:ascii="宋体" w:hAnsi="宋体"/>
                <w:sz w:val="24"/>
              </w:rPr>
            </w:pPr>
          </w:p>
        </w:tc>
      </w:tr>
      <w:tr w14:paraId="2FDB1F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750" w:type="dxa"/>
          </w:tcPr>
          <w:p w14:paraId="06086425">
            <w:pPr>
              <w:spacing w:line="360" w:lineRule="auto"/>
              <w:jc w:val="left"/>
              <w:rPr>
                <w:rFonts w:hint="eastAsia" w:ascii="宋体" w:hAnsi="宋体"/>
                <w:sz w:val="24"/>
              </w:rPr>
            </w:pPr>
            <w:r>
              <w:rPr>
                <w:rFonts w:hint="eastAsia" w:ascii="宋体" w:hAnsi="宋体"/>
                <w:sz w:val="24"/>
              </w:rPr>
              <w:t>7</w:t>
            </w:r>
          </w:p>
        </w:tc>
        <w:tc>
          <w:tcPr>
            <w:tcW w:w="2205" w:type="dxa"/>
          </w:tcPr>
          <w:p w14:paraId="5DC99A33">
            <w:pPr>
              <w:spacing w:line="360" w:lineRule="auto"/>
              <w:jc w:val="left"/>
              <w:rPr>
                <w:rFonts w:hint="eastAsia" w:ascii="宋体" w:hAnsi="宋体"/>
                <w:sz w:val="24"/>
              </w:rPr>
            </w:pPr>
            <w:r>
              <w:rPr>
                <w:rFonts w:hint="eastAsia" w:ascii="宋体" w:hAnsi="宋体"/>
                <w:sz w:val="24"/>
              </w:rPr>
              <w:t>Z-15GQ22-B</w:t>
            </w:r>
          </w:p>
        </w:tc>
        <w:tc>
          <w:tcPr>
            <w:tcW w:w="2220" w:type="dxa"/>
          </w:tcPr>
          <w:p w14:paraId="2154C1FA">
            <w:pPr>
              <w:spacing w:line="360" w:lineRule="auto"/>
              <w:jc w:val="left"/>
              <w:rPr>
                <w:rFonts w:hint="eastAsia" w:ascii="宋体" w:hAnsi="宋体"/>
                <w:sz w:val="24"/>
              </w:rPr>
            </w:pPr>
            <w:r>
              <w:rPr>
                <w:rFonts w:hint="eastAsia" w:ascii="宋体" w:hAnsi="宋体"/>
                <w:sz w:val="24"/>
              </w:rPr>
              <w:t>断绳限位开关</w:t>
            </w:r>
          </w:p>
        </w:tc>
        <w:tc>
          <w:tcPr>
            <w:tcW w:w="1965" w:type="dxa"/>
          </w:tcPr>
          <w:p w14:paraId="3E39A1F9">
            <w:pPr>
              <w:spacing w:line="360" w:lineRule="auto"/>
              <w:jc w:val="left"/>
              <w:rPr>
                <w:rFonts w:hint="eastAsia" w:ascii="宋体" w:hAnsi="宋体"/>
                <w:sz w:val="24"/>
              </w:rPr>
            </w:pPr>
            <w:r>
              <w:rPr>
                <w:rFonts w:hint="eastAsia" w:ascii="宋体" w:hAnsi="宋体"/>
                <w:sz w:val="24"/>
              </w:rPr>
              <w:t>欧姆龙</w:t>
            </w:r>
          </w:p>
        </w:tc>
        <w:tc>
          <w:tcPr>
            <w:tcW w:w="1366" w:type="dxa"/>
          </w:tcPr>
          <w:p w14:paraId="303CE83E">
            <w:pPr>
              <w:spacing w:line="360" w:lineRule="auto"/>
              <w:jc w:val="left"/>
              <w:rPr>
                <w:rFonts w:hint="eastAsia" w:ascii="宋体" w:hAnsi="宋体"/>
                <w:sz w:val="24"/>
              </w:rPr>
            </w:pPr>
          </w:p>
        </w:tc>
      </w:tr>
      <w:tr w14:paraId="2F043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68A6631C">
            <w:pPr>
              <w:spacing w:line="360" w:lineRule="auto"/>
              <w:jc w:val="left"/>
              <w:rPr>
                <w:rFonts w:hint="eastAsia" w:ascii="宋体" w:hAnsi="宋体"/>
                <w:sz w:val="24"/>
              </w:rPr>
            </w:pPr>
            <w:r>
              <w:rPr>
                <w:rFonts w:hint="eastAsia" w:ascii="宋体" w:hAnsi="宋体"/>
                <w:sz w:val="24"/>
              </w:rPr>
              <w:t>8</w:t>
            </w:r>
          </w:p>
        </w:tc>
        <w:tc>
          <w:tcPr>
            <w:tcW w:w="2205" w:type="dxa"/>
          </w:tcPr>
          <w:p w14:paraId="09BFDCD3">
            <w:pPr>
              <w:spacing w:line="360" w:lineRule="auto"/>
              <w:jc w:val="left"/>
              <w:rPr>
                <w:rFonts w:hint="eastAsia" w:ascii="宋体" w:hAnsi="宋体"/>
                <w:sz w:val="24"/>
              </w:rPr>
            </w:pPr>
            <w:r>
              <w:rPr>
                <w:rFonts w:hint="eastAsia" w:ascii="宋体" w:hAnsi="宋体"/>
                <w:sz w:val="24"/>
              </w:rPr>
              <w:t>D4D-2120N</w:t>
            </w:r>
          </w:p>
        </w:tc>
        <w:tc>
          <w:tcPr>
            <w:tcW w:w="2220" w:type="dxa"/>
          </w:tcPr>
          <w:p w14:paraId="2B1EC186">
            <w:pPr>
              <w:spacing w:line="360" w:lineRule="auto"/>
              <w:jc w:val="left"/>
              <w:rPr>
                <w:rFonts w:hint="eastAsia" w:ascii="宋体" w:hAnsi="宋体"/>
                <w:sz w:val="24"/>
              </w:rPr>
            </w:pPr>
            <w:r>
              <w:rPr>
                <w:rFonts w:hint="eastAsia" w:ascii="宋体" w:hAnsi="宋体"/>
                <w:sz w:val="24"/>
              </w:rPr>
              <w:t>断链限位开关</w:t>
            </w:r>
          </w:p>
        </w:tc>
        <w:tc>
          <w:tcPr>
            <w:tcW w:w="1965" w:type="dxa"/>
          </w:tcPr>
          <w:p w14:paraId="7C1C8E58">
            <w:pPr>
              <w:spacing w:line="360" w:lineRule="auto"/>
              <w:jc w:val="left"/>
              <w:rPr>
                <w:rFonts w:hint="eastAsia" w:ascii="宋体" w:hAnsi="宋体"/>
                <w:sz w:val="24"/>
              </w:rPr>
            </w:pPr>
            <w:r>
              <w:rPr>
                <w:rFonts w:hint="eastAsia" w:ascii="宋体" w:hAnsi="宋体"/>
                <w:sz w:val="24"/>
              </w:rPr>
              <w:t>欧姆龙</w:t>
            </w:r>
          </w:p>
        </w:tc>
        <w:tc>
          <w:tcPr>
            <w:tcW w:w="1366" w:type="dxa"/>
          </w:tcPr>
          <w:p w14:paraId="17AEB1A1">
            <w:pPr>
              <w:spacing w:line="360" w:lineRule="auto"/>
              <w:jc w:val="left"/>
              <w:rPr>
                <w:rFonts w:hint="eastAsia" w:ascii="宋体" w:hAnsi="宋体"/>
                <w:sz w:val="24"/>
              </w:rPr>
            </w:pPr>
          </w:p>
        </w:tc>
      </w:tr>
      <w:tr w14:paraId="5B302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799255DA">
            <w:pPr>
              <w:spacing w:line="360" w:lineRule="auto"/>
              <w:jc w:val="left"/>
              <w:rPr>
                <w:rFonts w:hint="eastAsia" w:ascii="宋体" w:hAnsi="宋体"/>
                <w:sz w:val="24"/>
              </w:rPr>
            </w:pPr>
            <w:r>
              <w:rPr>
                <w:rFonts w:hint="eastAsia" w:ascii="宋体" w:hAnsi="宋体"/>
                <w:sz w:val="24"/>
              </w:rPr>
              <w:t>9</w:t>
            </w:r>
          </w:p>
        </w:tc>
        <w:tc>
          <w:tcPr>
            <w:tcW w:w="2205" w:type="dxa"/>
          </w:tcPr>
          <w:p w14:paraId="38ACB693">
            <w:pPr>
              <w:spacing w:line="360" w:lineRule="auto"/>
              <w:jc w:val="left"/>
              <w:rPr>
                <w:rFonts w:hint="eastAsia" w:ascii="宋体" w:hAnsi="宋体"/>
                <w:sz w:val="24"/>
              </w:rPr>
            </w:pPr>
            <w:r>
              <w:rPr>
                <w:rFonts w:hint="eastAsia" w:ascii="宋体" w:hAnsi="宋体"/>
                <w:sz w:val="24"/>
              </w:rPr>
              <w:t>SC-04A  AC24V</w:t>
            </w:r>
          </w:p>
        </w:tc>
        <w:tc>
          <w:tcPr>
            <w:tcW w:w="2220" w:type="dxa"/>
          </w:tcPr>
          <w:p w14:paraId="031BD99C">
            <w:pPr>
              <w:spacing w:line="360" w:lineRule="auto"/>
              <w:jc w:val="left"/>
              <w:rPr>
                <w:rFonts w:hint="eastAsia" w:ascii="宋体" w:hAnsi="宋体"/>
                <w:sz w:val="24"/>
              </w:rPr>
            </w:pPr>
            <w:r>
              <w:rPr>
                <w:rFonts w:hint="eastAsia" w:ascii="宋体" w:hAnsi="宋体"/>
                <w:sz w:val="24"/>
              </w:rPr>
              <w:t>接触器</w:t>
            </w:r>
          </w:p>
        </w:tc>
        <w:tc>
          <w:tcPr>
            <w:tcW w:w="1965" w:type="dxa"/>
          </w:tcPr>
          <w:p w14:paraId="31BE74F0">
            <w:pPr>
              <w:spacing w:line="360" w:lineRule="auto"/>
              <w:jc w:val="left"/>
              <w:rPr>
                <w:rFonts w:hint="eastAsia" w:ascii="宋体" w:hAnsi="宋体"/>
                <w:sz w:val="24"/>
              </w:rPr>
            </w:pPr>
            <w:r>
              <w:rPr>
                <w:rFonts w:hint="eastAsia" w:ascii="宋体" w:hAnsi="宋体"/>
                <w:sz w:val="24"/>
              </w:rPr>
              <w:t>富士</w:t>
            </w:r>
          </w:p>
        </w:tc>
        <w:tc>
          <w:tcPr>
            <w:tcW w:w="1366" w:type="dxa"/>
          </w:tcPr>
          <w:p w14:paraId="61DE46F7">
            <w:pPr>
              <w:spacing w:line="360" w:lineRule="auto"/>
              <w:jc w:val="left"/>
              <w:rPr>
                <w:rFonts w:hint="eastAsia" w:ascii="宋体" w:hAnsi="宋体"/>
                <w:sz w:val="24"/>
              </w:rPr>
            </w:pPr>
          </w:p>
        </w:tc>
      </w:tr>
      <w:tr w14:paraId="56B56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17707E16">
            <w:pPr>
              <w:spacing w:line="360" w:lineRule="auto"/>
              <w:jc w:val="left"/>
              <w:rPr>
                <w:rFonts w:hint="eastAsia" w:ascii="宋体" w:hAnsi="宋体"/>
                <w:sz w:val="24"/>
              </w:rPr>
            </w:pPr>
            <w:r>
              <w:rPr>
                <w:rFonts w:hint="eastAsia" w:ascii="宋体" w:hAnsi="宋体"/>
                <w:sz w:val="24"/>
              </w:rPr>
              <w:t>10</w:t>
            </w:r>
          </w:p>
        </w:tc>
        <w:tc>
          <w:tcPr>
            <w:tcW w:w="2205" w:type="dxa"/>
          </w:tcPr>
          <w:p w14:paraId="0FFC0E6A">
            <w:pPr>
              <w:spacing w:line="360" w:lineRule="auto"/>
              <w:jc w:val="left"/>
              <w:rPr>
                <w:rFonts w:hint="eastAsia" w:ascii="宋体" w:hAnsi="宋体"/>
                <w:sz w:val="24"/>
              </w:rPr>
            </w:pPr>
            <w:r>
              <w:rPr>
                <w:rFonts w:hint="eastAsia" w:ascii="宋体" w:hAnsi="宋体"/>
                <w:sz w:val="24"/>
              </w:rPr>
              <w:t>C-0 a/b  AC24V</w:t>
            </w:r>
          </w:p>
        </w:tc>
        <w:tc>
          <w:tcPr>
            <w:tcW w:w="2220" w:type="dxa"/>
          </w:tcPr>
          <w:p w14:paraId="1C8B2FAC">
            <w:pPr>
              <w:spacing w:line="360" w:lineRule="auto"/>
              <w:jc w:val="left"/>
              <w:rPr>
                <w:rFonts w:hint="eastAsia" w:ascii="宋体" w:hAnsi="宋体"/>
                <w:sz w:val="24"/>
              </w:rPr>
            </w:pPr>
            <w:r>
              <w:rPr>
                <w:rFonts w:hint="eastAsia" w:ascii="宋体" w:hAnsi="宋体"/>
                <w:sz w:val="24"/>
              </w:rPr>
              <w:t>热继电器</w:t>
            </w:r>
          </w:p>
        </w:tc>
        <w:tc>
          <w:tcPr>
            <w:tcW w:w="1965" w:type="dxa"/>
          </w:tcPr>
          <w:p w14:paraId="19B38942">
            <w:pPr>
              <w:spacing w:line="360" w:lineRule="auto"/>
              <w:jc w:val="left"/>
              <w:rPr>
                <w:rFonts w:hint="eastAsia" w:ascii="宋体" w:hAnsi="宋体"/>
                <w:sz w:val="24"/>
              </w:rPr>
            </w:pPr>
            <w:r>
              <w:rPr>
                <w:rFonts w:hint="eastAsia" w:ascii="宋体" w:hAnsi="宋体"/>
                <w:sz w:val="24"/>
              </w:rPr>
              <w:t>富士</w:t>
            </w:r>
          </w:p>
        </w:tc>
        <w:tc>
          <w:tcPr>
            <w:tcW w:w="1366" w:type="dxa"/>
          </w:tcPr>
          <w:p w14:paraId="76186350">
            <w:pPr>
              <w:spacing w:line="360" w:lineRule="auto"/>
              <w:jc w:val="left"/>
              <w:rPr>
                <w:rFonts w:hint="eastAsia" w:ascii="宋体" w:hAnsi="宋体"/>
                <w:sz w:val="24"/>
              </w:rPr>
            </w:pPr>
          </w:p>
        </w:tc>
      </w:tr>
      <w:tr w14:paraId="2B426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1AED288A">
            <w:pPr>
              <w:spacing w:line="360" w:lineRule="auto"/>
              <w:jc w:val="left"/>
              <w:rPr>
                <w:rFonts w:hint="eastAsia" w:ascii="宋体" w:hAnsi="宋体"/>
                <w:sz w:val="24"/>
              </w:rPr>
            </w:pPr>
            <w:r>
              <w:rPr>
                <w:rFonts w:hint="eastAsia" w:ascii="宋体" w:hAnsi="宋体"/>
                <w:sz w:val="24"/>
              </w:rPr>
              <w:t>11</w:t>
            </w:r>
          </w:p>
        </w:tc>
        <w:tc>
          <w:tcPr>
            <w:tcW w:w="2205" w:type="dxa"/>
          </w:tcPr>
          <w:p w14:paraId="2D5E24A6">
            <w:pPr>
              <w:spacing w:line="360" w:lineRule="auto"/>
              <w:jc w:val="left"/>
              <w:rPr>
                <w:rFonts w:hint="eastAsia" w:ascii="宋体" w:hAnsi="宋体"/>
                <w:sz w:val="24"/>
              </w:rPr>
            </w:pPr>
            <w:r>
              <w:rPr>
                <w:rFonts w:hint="eastAsia" w:ascii="宋体" w:hAnsi="宋体"/>
                <w:sz w:val="24"/>
              </w:rPr>
              <w:t>TK-EOZ 0.64-0.96A</w:t>
            </w:r>
          </w:p>
        </w:tc>
        <w:tc>
          <w:tcPr>
            <w:tcW w:w="2220" w:type="dxa"/>
          </w:tcPr>
          <w:p w14:paraId="3C987AF5">
            <w:pPr>
              <w:spacing w:line="360" w:lineRule="auto"/>
              <w:jc w:val="left"/>
              <w:rPr>
                <w:rFonts w:hint="eastAsia" w:ascii="宋体" w:hAnsi="宋体"/>
                <w:sz w:val="24"/>
              </w:rPr>
            </w:pPr>
            <w:r>
              <w:rPr>
                <w:rFonts w:hint="eastAsia" w:ascii="宋体" w:hAnsi="宋体"/>
                <w:sz w:val="24"/>
              </w:rPr>
              <w:t>热继电器</w:t>
            </w:r>
          </w:p>
        </w:tc>
        <w:tc>
          <w:tcPr>
            <w:tcW w:w="1965" w:type="dxa"/>
          </w:tcPr>
          <w:p w14:paraId="6DBB76EA">
            <w:pPr>
              <w:spacing w:line="360" w:lineRule="auto"/>
              <w:jc w:val="left"/>
              <w:rPr>
                <w:rFonts w:hint="eastAsia" w:ascii="宋体" w:hAnsi="宋体"/>
                <w:sz w:val="24"/>
              </w:rPr>
            </w:pPr>
            <w:r>
              <w:rPr>
                <w:rFonts w:hint="eastAsia" w:ascii="宋体" w:hAnsi="宋体"/>
                <w:sz w:val="24"/>
              </w:rPr>
              <w:t>富士</w:t>
            </w:r>
          </w:p>
        </w:tc>
        <w:tc>
          <w:tcPr>
            <w:tcW w:w="1366" w:type="dxa"/>
          </w:tcPr>
          <w:p w14:paraId="08DA7548">
            <w:pPr>
              <w:spacing w:line="360" w:lineRule="auto"/>
              <w:jc w:val="left"/>
              <w:rPr>
                <w:rFonts w:hint="eastAsia" w:ascii="宋体" w:hAnsi="宋体"/>
                <w:sz w:val="24"/>
              </w:rPr>
            </w:pPr>
          </w:p>
        </w:tc>
      </w:tr>
      <w:tr w14:paraId="3A215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1A0C86AE">
            <w:pPr>
              <w:spacing w:line="360" w:lineRule="auto"/>
              <w:jc w:val="left"/>
              <w:rPr>
                <w:rFonts w:hint="eastAsia" w:ascii="宋体" w:hAnsi="宋体"/>
                <w:sz w:val="24"/>
              </w:rPr>
            </w:pPr>
            <w:r>
              <w:rPr>
                <w:rFonts w:hint="eastAsia" w:ascii="宋体" w:hAnsi="宋体"/>
                <w:sz w:val="24"/>
              </w:rPr>
              <w:t>12</w:t>
            </w:r>
          </w:p>
        </w:tc>
        <w:tc>
          <w:tcPr>
            <w:tcW w:w="2205" w:type="dxa"/>
          </w:tcPr>
          <w:p w14:paraId="582ACA28">
            <w:pPr>
              <w:spacing w:line="360" w:lineRule="auto"/>
              <w:jc w:val="left"/>
              <w:rPr>
                <w:rFonts w:hint="eastAsia" w:ascii="宋体" w:hAnsi="宋体"/>
                <w:sz w:val="24"/>
              </w:rPr>
            </w:pPr>
            <w:r>
              <w:rPr>
                <w:rFonts w:hint="eastAsia" w:ascii="宋体" w:hAnsi="宋体"/>
                <w:sz w:val="24"/>
              </w:rPr>
              <w:t>TK-EOZ 0.8-1.2A</w:t>
            </w:r>
          </w:p>
        </w:tc>
        <w:tc>
          <w:tcPr>
            <w:tcW w:w="2220" w:type="dxa"/>
          </w:tcPr>
          <w:p w14:paraId="139ECE5D">
            <w:pPr>
              <w:spacing w:line="360" w:lineRule="auto"/>
              <w:jc w:val="left"/>
              <w:rPr>
                <w:rFonts w:hint="eastAsia" w:ascii="宋体" w:hAnsi="宋体"/>
                <w:sz w:val="24"/>
              </w:rPr>
            </w:pPr>
            <w:r>
              <w:rPr>
                <w:rFonts w:hint="eastAsia" w:ascii="宋体" w:hAnsi="宋体"/>
                <w:sz w:val="24"/>
              </w:rPr>
              <w:t>热继电器</w:t>
            </w:r>
          </w:p>
        </w:tc>
        <w:tc>
          <w:tcPr>
            <w:tcW w:w="1965" w:type="dxa"/>
          </w:tcPr>
          <w:p w14:paraId="2B993820">
            <w:pPr>
              <w:spacing w:line="360" w:lineRule="auto"/>
              <w:jc w:val="left"/>
              <w:rPr>
                <w:rFonts w:hint="eastAsia" w:ascii="宋体" w:hAnsi="宋体"/>
                <w:sz w:val="24"/>
              </w:rPr>
            </w:pPr>
            <w:r>
              <w:rPr>
                <w:rFonts w:hint="eastAsia" w:ascii="宋体" w:hAnsi="宋体"/>
                <w:sz w:val="24"/>
              </w:rPr>
              <w:t>富士</w:t>
            </w:r>
          </w:p>
        </w:tc>
        <w:tc>
          <w:tcPr>
            <w:tcW w:w="1366" w:type="dxa"/>
          </w:tcPr>
          <w:p w14:paraId="5267F7AD">
            <w:pPr>
              <w:spacing w:line="360" w:lineRule="auto"/>
              <w:jc w:val="left"/>
              <w:rPr>
                <w:rFonts w:hint="eastAsia" w:ascii="宋体" w:hAnsi="宋体"/>
                <w:sz w:val="24"/>
              </w:rPr>
            </w:pPr>
          </w:p>
        </w:tc>
      </w:tr>
      <w:tr w14:paraId="316A35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750" w:type="dxa"/>
          </w:tcPr>
          <w:p w14:paraId="1D3D1198">
            <w:pPr>
              <w:spacing w:line="360" w:lineRule="auto"/>
              <w:jc w:val="left"/>
              <w:rPr>
                <w:rFonts w:hint="eastAsia" w:ascii="宋体" w:hAnsi="宋体"/>
                <w:sz w:val="24"/>
              </w:rPr>
            </w:pPr>
            <w:r>
              <w:rPr>
                <w:rFonts w:hint="eastAsia" w:ascii="宋体" w:hAnsi="宋体"/>
                <w:sz w:val="24"/>
              </w:rPr>
              <w:t>13</w:t>
            </w:r>
          </w:p>
          <w:p w14:paraId="14E80E2E">
            <w:pPr>
              <w:spacing w:line="360" w:lineRule="auto"/>
              <w:jc w:val="left"/>
              <w:rPr>
                <w:rFonts w:hint="eastAsia" w:ascii="宋体" w:hAnsi="宋体"/>
                <w:sz w:val="24"/>
              </w:rPr>
            </w:pPr>
          </w:p>
        </w:tc>
        <w:tc>
          <w:tcPr>
            <w:tcW w:w="2205" w:type="dxa"/>
          </w:tcPr>
          <w:p w14:paraId="440F1CED">
            <w:pPr>
              <w:spacing w:line="360" w:lineRule="auto"/>
              <w:jc w:val="left"/>
              <w:rPr>
                <w:rFonts w:hint="eastAsia" w:ascii="宋体" w:hAnsi="宋体"/>
                <w:sz w:val="24"/>
              </w:rPr>
            </w:pPr>
            <w:r>
              <w:rPr>
                <w:rFonts w:hint="eastAsia" w:ascii="宋体" w:hAnsi="宋体"/>
                <w:sz w:val="24"/>
              </w:rPr>
              <w:t>Yzw5×1.5mm²</w:t>
            </w:r>
          </w:p>
          <w:p w14:paraId="619ABCE5">
            <w:pPr>
              <w:spacing w:line="360" w:lineRule="auto"/>
              <w:jc w:val="left"/>
              <w:rPr>
                <w:rFonts w:hint="eastAsia" w:ascii="宋体" w:hAnsi="宋体"/>
                <w:sz w:val="24"/>
              </w:rPr>
            </w:pPr>
            <w:r>
              <w:rPr>
                <w:rFonts w:hint="eastAsia" w:ascii="宋体" w:hAnsi="宋体"/>
                <w:sz w:val="24"/>
              </w:rPr>
              <w:t>Yzw5×2.5 mm²</w:t>
            </w:r>
          </w:p>
        </w:tc>
        <w:tc>
          <w:tcPr>
            <w:tcW w:w="2220" w:type="dxa"/>
          </w:tcPr>
          <w:p w14:paraId="62735243">
            <w:pPr>
              <w:spacing w:line="360" w:lineRule="auto"/>
              <w:jc w:val="left"/>
              <w:rPr>
                <w:rFonts w:hint="eastAsia" w:ascii="宋体" w:hAnsi="宋体"/>
                <w:sz w:val="24"/>
              </w:rPr>
            </w:pPr>
            <w:r>
              <w:rPr>
                <w:rFonts w:hint="eastAsia" w:ascii="宋体" w:hAnsi="宋体"/>
                <w:sz w:val="24"/>
              </w:rPr>
              <w:t>动力电缆线</w:t>
            </w:r>
          </w:p>
          <w:p w14:paraId="5F23D3B2">
            <w:pPr>
              <w:spacing w:line="360" w:lineRule="auto"/>
              <w:jc w:val="left"/>
              <w:rPr>
                <w:rFonts w:hint="eastAsia" w:ascii="宋体" w:hAnsi="宋体"/>
                <w:sz w:val="24"/>
              </w:rPr>
            </w:pPr>
            <w:r>
              <w:rPr>
                <w:rFonts w:hint="eastAsia" w:ascii="宋体" w:hAnsi="宋体"/>
                <w:sz w:val="24"/>
              </w:rPr>
              <w:t>动力电缆线</w:t>
            </w:r>
          </w:p>
        </w:tc>
        <w:tc>
          <w:tcPr>
            <w:tcW w:w="1965" w:type="dxa"/>
          </w:tcPr>
          <w:p w14:paraId="0C14D718">
            <w:pPr>
              <w:spacing w:line="360" w:lineRule="auto"/>
              <w:jc w:val="left"/>
              <w:rPr>
                <w:rFonts w:hint="eastAsia" w:ascii="宋体" w:hAnsi="宋体"/>
                <w:sz w:val="24"/>
              </w:rPr>
            </w:pPr>
            <w:r>
              <w:rPr>
                <w:rFonts w:hint="eastAsia" w:ascii="宋体" w:hAnsi="宋体"/>
                <w:sz w:val="24"/>
              </w:rPr>
              <w:t>上海电缆线公司</w:t>
            </w:r>
          </w:p>
        </w:tc>
        <w:tc>
          <w:tcPr>
            <w:tcW w:w="1366" w:type="dxa"/>
          </w:tcPr>
          <w:p w14:paraId="5C013B31">
            <w:pPr>
              <w:spacing w:line="360" w:lineRule="auto"/>
              <w:jc w:val="left"/>
              <w:rPr>
                <w:rFonts w:hint="eastAsia" w:ascii="宋体" w:hAnsi="宋体"/>
                <w:sz w:val="24"/>
              </w:rPr>
            </w:pPr>
          </w:p>
        </w:tc>
      </w:tr>
      <w:tr w14:paraId="20EFB6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7D00A675">
            <w:pPr>
              <w:spacing w:line="360" w:lineRule="auto"/>
              <w:jc w:val="left"/>
              <w:rPr>
                <w:rFonts w:hint="eastAsia" w:ascii="宋体" w:hAnsi="宋体"/>
                <w:sz w:val="24"/>
              </w:rPr>
            </w:pPr>
            <w:r>
              <w:rPr>
                <w:rFonts w:hint="eastAsia" w:ascii="宋体" w:hAnsi="宋体"/>
                <w:sz w:val="24"/>
              </w:rPr>
              <w:t>14</w:t>
            </w:r>
          </w:p>
        </w:tc>
        <w:tc>
          <w:tcPr>
            <w:tcW w:w="2205" w:type="dxa"/>
          </w:tcPr>
          <w:p w14:paraId="6ADFF5E4">
            <w:pPr>
              <w:spacing w:line="360" w:lineRule="auto"/>
              <w:jc w:val="left"/>
              <w:rPr>
                <w:rFonts w:hint="eastAsia" w:ascii="宋体" w:hAnsi="宋体"/>
                <w:sz w:val="24"/>
              </w:rPr>
            </w:pPr>
            <w:r>
              <w:rPr>
                <w:rFonts w:hint="eastAsia" w:ascii="宋体" w:hAnsi="宋体"/>
                <w:sz w:val="24"/>
              </w:rPr>
              <w:t>Type A</w:t>
            </w:r>
          </w:p>
        </w:tc>
        <w:tc>
          <w:tcPr>
            <w:tcW w:w="2220" w:type="dxa"/>
          </w:tcPr>
          <w:p w14:paraId="4A534658">
            <w:pPr>
              <w:spacing w:line="360" w:lineRule="auto"/>
              <w:jc w:val="left"/>
              <w:rPr>
                <w:rFonts w:hint="eastAsia" w:ascii="宋体" w:hAnsi="宋体"/>
                <w:sz w:val="24"/>
              </w:rPr>
            </w:pPr>
            <w:r>
              <w:rPr>
                <w:rFonts w:hint="eastAsia" w:ascii="宋体" w:hAnsi="宋体"/>
                <w:sz w:val="24"/>
              </w:rPr>
              <w:t>防撞靠墙轮</w:t>
            </w:r>
          </w:p>
        </w:tc>
        <w:tc>
          <w:tcPr>
            <w:tcW w:w="1965" w:type="dxa"/>
          </w:tcPr>
          <w:p w14:paraId="2B4E5B2E">
            <w:pPr>
              <w:spacing w:line="360" w:lineRule="auto"/>
              <w:jc w:val="left"/>
              <w:rPr>
                <w:rFonts w:hint="eastAsia" w:ascii="宋体" w:hAnsi="宋体"/>
                <w:sz w:val="24"/>
              </w:rPr>
            </w:pPr>
            <w:r>
              <w:rPr>
                <w:rFonts w:hint="eastAsia" w:ascii="宋体" w:hAnsi="宋体"/>
                <w:sz w:val="24"/>
              </w:rPr>
              <w:t>普英特</w:t>
            </w:r>
          </w:p>
        </w:tc>
        <w:tc>
          <w:tcPr>
            <w:tcW w:w="1366" w:type="dxa"/>
          </w:tcPr>
          <w:p w14:paraId="45438763">
            <w:pPr>
              <w:spacing w:line="360" w:lineRule="auto"/>
              <w:jc w:val="left"/>
              <w:rPr>
                <w:rFonts w:hint="eastAsia" w:ascii="宋体" w:hAnsi="宋体"/>
                <w:sz w:val="24"/>
              </w:rPr>
            </w:pPr>
          </w:p>
        </w:tc>
      </w:tr>
      <w:tr w14:paraId="5C7A0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6F7C064E">
            <w:pPr>
              <w:spacing w:line="360" w:lineRule="auto"/>
              <w:jc w:val="left"/>
              <w:rPr>
                <w:rFonts w:hint="eastAsia" w:ascii="宋体" w:hAnsi="宋体"/>
                <w:sz w:val="24"/>
              </w:rPr>
            </w:pPr>
            <w:r>
              <w:rPr>
                <w:rFonts w:hint="eastAsia" w:ascii="宋体" w:hAnsi="宋体"/>
                <w:sz w:val="24"/>
              </w:rPr>
              <w:t>15</w:t>
            </w:r>
          </w:p>
        </w:tc>
        <w:tc>
          <w:tcPr>
            <w:tcW w:w="2205" w:type="dxa"/>
          </w:tcPr>
          <w:p w14:paraId="6B83E372">
            <w:pPr>
              <w:spacing w:line="360" w:lineRule="auto"/>
              <w:jc w:val="left"/>
              <w:rPr>
                <w:rFonts w:hint="eastAsia" w:ascii="宋体" w:hAnsi="宋体"/>
                <w:sz w:val="24"/>
              </w:rPr>
            </w:pPr>
            <w:r>
              <w:rPr>
                <w:rFonts w:hint="eastAsia" w:ascii="宋体" w:hAnsi="宋体"/>
                <w:sz w:val="24"/>
              </w:rPr>
              <w:t>F7-25/410.03</w:t>
            </w:r>
          </w:p>
        </w:tc>
        <w:tc>
          <w:tcPr>
            <w:tcW w:w="2220" w:type="dxa"/>
          </w:tcPr>
          <w:p w14:paraId="6E602A0D">
            <w:pPr>
              <w:spacing w:line="360" w:lineRule="auto"/>
              <w:jc w:val="left"/>
              <w:rPr>
                <w:rFonts w:hint="eastAsia" w:ascii="宋体" w:hAnsi="宋体"/>
                <w:sz w:val="24"/>
              </w:rPr>
            </w:pPr>
            <w:r>
              <w:rPr>
                <w:rFonts w:hint="eastAsia" w:ascii="宋体" w:hAnsi="宋体"/>
                <w:sz w:val="24"/>
              </w:rPr>
              <w:t>漏电保护空气开关</w:t>
            </w:r>
          </w:p>
        </w:tc>
        <w:tc>
          <w:tcPr>
            <w:tcW w:w="1965" w:type="dxa"/>
          </w:tcPr>
          <w:p w14:paraId="1DD3E675">
            <w:pPr>
              <w:spacing w:line="360" w:lineRule="auto"/>
              <w:jc w:val="left"/>
              <w:rPr>
                <w:rFonts w:hint="eastAsia" w:ascii="宋体" w:hAnsi="宋体"/>
                <w:sz w:val="24"/>
              </w:rPr>
            </w:pPr>
            <w:r>
              <w:rPr>
                <w:rFonts w:hint="eastAsia" w:ascii="宋体" w:hAnsi="宋体"/>
                <w:sz w:val="24"/>
              </w:rPr>
              <w:t>欧姆龙</w:t>
            </w:r>
          </w:p>
        </w:tc>
        <w:tc>
          <w:tcPr>
            <w:tcW w:w="1366" w:type="dxa"/>
          </w:tcPr>
          <w:p w14:paraId="2DCB0554">
            <w:pPr>
              <w:spacing w:line="360" w:lineRule="auto"/>
              <w:jc w:val="left"/>
              <w:rPr>
                <w:rFonts w:hint="eastAsia" w:ascii="宋体" w:hAnsi="宋体"/>
                <w:sz w:val="24"/>
              </w:rPr>
            </w:pPr>
          </w:p>
        </w:tc>
      </w:tr>
      <w:tr w14:paraId="44D73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1" w:hRule="atLeast"/>
        </w:trPr>
        <w:tc>
          <w:tcPr>
            <w:tcW w:w="750" w:type="dxa"/>
          </w:tcPr>
          <w:p w14:paraId="1BE9386E">
            <w:pPr>
              <w:spacing w:line="360" w:lineRule="auto"/>
              <w:jc w:val="left"/>
              <w:rPr>
                <w:rFonts w:hint="eastAsia" w:ascii="宋体" w:hAnsi="宋体"/>
                <w:sz w:val="24"/>
              </w:rPr>
            </w:pPr>
            <w:r>
              <w:rPr>
                <w:rFonts w:hint="eastAsia" w:ascii="宋体" w:hAnsi="宋体"/>
                <w:sz w:val="24"/>
              </w:rPr>
              <w:t>16</w:t>
            </w:r>
          </w:p>
        </w:tc>
        <w:tc>
          <w:tcPr>
            <w:tcW w:w="2205" w:type="dxa"/>
          </w:tcPr>
          <w:p w14:paraId="203B051A">
            <w:pPr>
              <w:spacing w:line="360" w:lineRule="auto"/>
              <w:jc w:val="left"/>
              <w:rPr>
                <w:rFonts w:hint="eastAsia" w:ascii="宋体" w:hAnsi="宋体"/>
                <w:sz w:val="24"/>
              </w:rPr>
            </w:pPr>
            <w:r>
              <w:rPr>
                <w:rFonts w:hint="eastAsia" w:ascii="宋体" w:hAnsi="宋体"/>
                <w:sz w:val="24"/>
              </w:rPr>
              <w:t>Pawo F4e-7 mm</w:t>
            </w:r>
          </w:p>
        </w:tc>
        <w:tc>
          <w:tcPr>
            <w:tcW w:w="2220" w:type="dxa"/>
          </w:tcPr>
          <w:p w14:paraId="1942C883">
            <w:pPr>
              <w:spacing w:line="360" w:lineRule="auto"/>
              <w:jc w:val="left"/>
              <w:rPr>
                <w:rFonts w:hint="eastAsia" w:ascii="宋体" w:hAnsi="宋体"/>
                <w:sz w:val="24"/>
              </w:rPr>
            </w:pPr>
            <w:r>
              <w:rPr>
                <w:rFonts w:hint="eastAsia" w:ascii="宋体" w:hAnsi="宋体"/>
                <w:sz w:val="24"/>
              </w:rPr>
              <w:t>φ7mm带电缆进口钢丝绳</w:t>
            </w:r>
          </w:p>
        </w:tc>
        <w:tc>
          <w:tcPr>
            <w:tcW w:w="1965" w:type="dxa"/>
          </w:tcPr>
          <w:p w14:paraId="01D2E4D6">
            <w:pPr>
              <w:spacing w:line="360" w:lineRule="auto"/>
              <w:jc w:val="left"/>
              <w:rPr>
                <w:rFonts w:hint="eastAsia" w:ascii="宋体" w:hAnsi="宋体"/>
                <w:sz w:val="24"/>
              </w:rPr>
            </w:pPr>
            <w:r>
              <w:rPr>
                <w:rFonts w:hint="eastAsia" w:ascii="宋体" w:hAnsi="宋体"/>
                <w:sz w:val="24"/>
              </w:rPr>
              <w:t>德国Wolf</w:t>
            </w:r>
          </w:p>
        </w:tc>
        <w:tc>
          <w:tcPr>
            <w:tcW w:w="1366" w:type="dxa"/>
          </w:tcPr>
          <w:p w14:paraId="2DC56EC3">
            <w:pPr>
              <w:spacing w:line="360" w:lineRule="auto"/>
              <w:jc w:val="left"/>
              <w:rPr>
                <w:rFonts w:hint="eastAsia" w:ascii="宋体" w:hAnsi="宋体"/>
                <w:sz w:val="24"/>
              </w:rPr>
            </w:pPr>
          </w:p>
        </w:tc>
      </w:tr>
      <w:tr w14:paraId="0177A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4BD3C3A2">
            <w:pPr>
              <w:spacing w:line="360" w:lineRule="auto"/>
              <w:jc w:val="left"/>
              <w:rPr>
                <w:rFonts w:hint="eastAsia" w:ascii="宋体" w:hAnsi="宋体"/>
                <w:sz w:val="24"/>
              </w:rPr>
            </w:pPr>
            <w:r>
              <w:rPr>
                <w:rFonts w:hint="eastAsia" w:ascii="宋体" w:hAnsi="宋体"/>
                <w:sz w:val="24"/>
              </w:rPr>
              <w:t>17</w:t>
            </w:r>
          </w:p>
        </w:tc>
        <w:tc>
          <w:tcPr>
            <w:tcW w:w="2205" w:type="dxa"/>
          </w:tcPr>
          <w:p w14:paraId="144FD3F4">
            <w:pPr>
              <w:spacing w:line="360" w:lineRule="auto"/>
              <w:jc w:val="left"/>
              <w:rPr>
                <w:rFonts w:hint="eastAsia" w:ascii="宋体" w:hAnsi="宋体"/>
                <w:sz w:val="24"/>
              </w:rPr>
            </w:pPr>
            <w:r>
              <w:rPr>
                <w:rFonts w:hint="eastAsia" w:ascii="宋体" w:hAnsi="宋体"/>
                <w:sz w:val="24"/>
              </w:rPr>
              <w:t>Bals  1143</w:t>
            </w:r>
          </w:p>
        </w:tc>
        <w:tc>
          <w:tcPr>
            <w:tcW w:w="2220" w:type="dxa"/>
          </w:tcPr>
          <w:p w14:paraId="58CBBB35">
            <w:pPr>
              <w:spacing w:line="360" w:lineRule="auto"/>
              <w:jc w:val="left"/>
              <w:rPr>
                <w:rFonts w:hint="eastAsia" w:ascii="宋体" w:hAnsi="宋体"/>
                <w:sz w:val="24"/>
              </w:rPr>
            </w:pPr>
            <w:r>
              <w:rPr>
                <w:rFonts w:hint="eastAsia" w:ascii="宋体" w:hAnsi="宋体"/>
                <w:sz w:val="24"/>
              </w:rPr>
              <w:t>电源插头</w:t>
            </w:r>
          </w:p>
        </w:tc>
        <w:tc>
          <w:tcPr>
            <w:tcW w:w="1965" w:type="dxa"/>
          </w:tcPr>
          <w:p w14:paraId="7CC6F10E">
            <w:pPr>
              <w:spacing w:line="360" w:lineRule="auto"/>
              <w:jc w:val="left"/>
              <w:rPr>
                <w:rFonts w:hint="eastAsia" w:ascii="宋体" w:hAnsi="宋体"/>
                <w:sz w:val="24"/>
              </w:rPr>
            </w:pPr>
            <w:r>
              <w:rPr>
                <w:rFonts w:hint="eastAsia" w:ascii="宋体" w:hAnsi="宋体"/>
                <w:sz w:val="24"/>
              </w:rPr>
              <w:t>德国Bals</w:t>
            </w:r>
          </w:p>
        </w:tc>
        <w:tc>
          <w:tcPr>
            <w:tcW w:w="1366" w:type="dxa"/>
          </w:tcPr>
          <w:p w14:paraId="4728DBF2">
            <w:pPr>
              <w:spacing w:line="360" w:lineRule="auto"/>
              <w:jc w:val="left"/>
              <w:rPr>
                <w:rFonts w:hint="eastAsia" w:ascii="宋体" w:hAnsi="宋体"/>
                <w:sz w:val="24"/>
              </w:rPr>
            </w:pPr>
          </w:p>
        </w:tc>
      </w:tr>
      <w:tr w14:paraId="39906E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750" w:type="dxa"/>
          </w:tcPr>
          <w:p w14:paraId="6B46E2B2">
            <w:pPr>
              <w:spacing w:line="360" w:lineRule="auto"/>
              <w:jc w:val="left"/>
              <w:rPr>
                <w:rFonts w:hint="eastAsia" w:ascii="宋体" w:hAnsi="宋体"/>
                <w:sz w:val="24"/>
              </w:rPr>
            </w:pPr>
            <w:r>
              <w:rPr>
                <w:rFonts w:hint="eastAsia" w:ascii="宋体" w:hAnsi="宋体"/>
                <w:sz w:val="24"/>
              </w:rPr>
              <w:t>18</w:t>
            </w:r>
          </w:p>
        </w:tc>
        <w:tc>
          <w:tcPr>
            <w:tcW w:w="2205" w:type="dxa"/>
          </w:tcPr>
          <w:p w14:paraId="4F95C9E6">
            <w:pPr>
              <w:spacing w:line="360" w:lineRule="auto"/>
              <w:jc w:val="left"/>
              <w:rPr>
                <w:rFonts w:hint="eastAsia" w:ascii="宋体" w:hAnsi="宋体"/>
                <w:sz w:val="24"/>
              </w:rPr>
            </w:pPr>
            <w:r>
              <w:rPr>
                <w:rFonts w:hint="eastAsia" w:ascii="宋体" w:hAnsi="宋体"/>
                <w:sz w:val="24"/>
              </w:rPr>
              <w:t>Trip Bar</w:t>
            </w:r>
          </w:p>
        </w:tc>
        <w:tc>
          <w:tcPr>
            <w:tcW w:w="2220" w:type="dxa"/>
          </w:tcPr>
          <w:p w14:paraId="51A74216">
            <w:pPr>
              <w:spacing w:line="360" w:lineRule="auto"/>
              <w:jc w:val="left"/>
              <w:rPr>
                <w:rFonts w:hint="eastAsia" w:ascii="宋体" w:hAnsi="宋体"/>
                <w:sz w:val="24"/>
              </w:rPr>
            </w:pPr>
            <w:r>
              <w:rPr>
                <w:rFonts w:hint="eastAsia" w:ascii="宋体" w:hAnsi="宋体"/>
                <w:sz w:val="24"/>
              </w:rPr>
              <w:t>下降感应杆</w:t>
            </w:r>
          </w:p>
        </w:tc>
        <w:tc>
          <w:tcPr>
            <w:tcW w:w="1965" w:type="dxa"/>
          </w:tcPr>
          <w:p w14:paraId="36F15529">
            <w:pPr>
              <w:spacing w:line="360" w:lineRule="auto"/>
              <w:jc w:val="left"/>
              <w:rPr>
                <w:rFonts w:hint="eastAsia" w:ascii="宋体" w:hAnsi="宋体"/>
                <w:sz w:val="24"/>
              </w:rPr>
            </w:pPr>
            <w:r>
              <w:rPr>
                <w:rFonts w:hint="eastAsia" w:ascii="宋体" w:hAnsi="宋体"/>
                <w:sz w:val="24"/>
              </w:rPr>
              <w:t>普英特</w:t>
            </w:r>
          </w:p>
        </w:tc>
        <w:tc>
          <w:tcPr>
            <w:tcW w:w="1366" w:type="dxa"/>
          </w:tcPr>
          <w:p w14:paraId="5F08E313">
            <w:pPr>
              <w:spacing w:line="360" w:lineRule="auto"/>
              <w:jc w:val="left"/>
              <w:rPr>
                <w:rFonts w:hint="eastAsia" w:ascii="宋体" w:hAnsi="宋体"/>
                <w:sz w:val="24"/>
              </w:rPr>
            </w:pPr>
          </w:p>
        </w:tc>
      </w:tr>
    </w:tbl>
    <w:p w14:paraId="70F85DEA">
      <w:pPr>
        <w:spacing w:line="360" w:lineRule="auto"/>
        <w:jc w:val="left"/>
        <w:rPr>
          <w:rFonts w:hint="eastAsia" w:ascii="宋体" w:hAnsi="宋体"/>
          <w:sz w:val="24"/>
        </w:rPr>
      </w:pPr>
    </w:p>
    <w:p w14:paraId="69C624AD">
      <w:pPr>
        <w:spacing w:line="360" w:lineRule="auto"/>
        <w:jc w:val="left"/>
        <w:rPr>
          <w:rFonts w:hint="eastAsia" w:ascii="宋体" w:hAnsi="宋体"/>
          <w:sz w:val="24"/>
        </w:rPr>
      </w:pPr>
    </w:p>
    <w:sectPr>
      <w:headerReference r:id="rId3" w:type="default"/>
      <w:footerReference r:id="rId4" w:type="default"/>
      <w:pgSz w:w="11906" w:h="16838"/>
      <w:pgMar w:top="1440" w:right="1576"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9B436">
    <w:pPr>
      <w:pStyle w:val="8"/>
    </w:pPr>
  </w:p>
  <w:p w14:paraId="4ECBFDA4">
    <w:pPr>
      <w:pStyle w:val="8"/>
    </w:pPr>
  </w:p>
  <w:p w14:paraId="267067D6">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24BFA">
    <w:pPr>
      <w:pStyle w:val="9"/>
      <w:pBdr>
        <w:bottom w:val="dashDotStroked" w:color="32549A" w:sz="24" w:space="1"/>
      </w:pBdr>
      <w:ind w:firstLine="1980" w:firstLineChars="1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851BF5"/>
    <w:multiLevelType w:val="singleLevel"/>
    <w:tmpl w:val="42851BF5"/>
    <w:lvl w:ilvl="0" w:tentative="0">
      <w:start w:val="1"/>
      <w:numFmt w:val="decimal"/>
      <w:lvlText w:val="%1．"/>
      <w:lvlJc w:val="left"/>
      <w:pPr>
        <w:tabs>
          <w:tab w:val="left" w:pos="420"/>
        </w:tabs>
        <w:ind w:left="420" w:hanging="420"/>
      </w:pPr>
      <w:rPr>
        <w:rFonts w:hint="eastAsia"/>
      </w:rPr>
    </w:lvl>
  </w:abstractNum>
  <w:abstractNum w:abstractNumId="1">
    <w:nsid w:val="500803E9"/>
    <w:multiLevelType w:val="singleLevel"/>
    <w:tmpl w:val="500803E9"/>
    <w:lvl w:ilvl="0" w:tentative="0">
      <w:start w:val="1"/>
      <w:numFmt w:val="decimal"/>
      <w:lvlText w:val="%1．"/>
      <w:lvlJc w:val="left"/>
      <w:pPr>
        <w:tabs>
          <w:tab w:val="left" w:pos="420"/>
        </w:tabs>
        <w:ind w:left="420" w:hanging="420"/>
      </w:pPr>
      <w:rPr>
        <w:rFonts w:hint="eastAsia"/>
      </w:rPr>
    </w:lvl>
  </w:abstractNum>
  <w:abstractNum w:abstractNumId="2">
    <w:nsid w:val="567B7A29"/>
    <w:multiLevelType w:val="singleLevel"/>
    <w:tmpl w:val="567B7A29"/>
    <w:lvl w:ilvl="0" w:tentative="0">
      <w:start w:val="1"/>
      <w:numFmt w:val="decimal"/>
      <w:lvlText w:val="%1．"/>
      <w:lvlJc w:val="left"/>
      <w:pPr>
        <w:tabs>
          <w:tab w:val="left" w:pos="420"/>
        </w:tabs>
        <w:ind w:left="420" w:hanging="420"/>
      </w:pPr>
      <w:rPr>
        <w:rFonts w:hint="eastAsia"/>
      </w:rPr>
    </w:lvl>
  </w:abstractNum>
  <w:abstractNum w:abstractNumId="3">
    <w:nsid w:val="69A23A37"/>
    <w:multiLevelType w:val="multilevel"/>
    <w:tmpl w:val="69A23A3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22"/>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6B92078B"/>
    <w:multiLevelType w:val="multilevel"/>
    <w:tmpl w:val="6B92078B"/>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2Y2NjMTA2OGY2YzgxNDNlNTNhZjEzMjRhOTZiNTEifQ=="/>
  </w:docVars>
  <w:rsids>
    <w:rsidRoot w:val="18881BEF"/>
    <w:rsid w:val="002A5427"/>
    <w:rsid w:val="002F1710"/>
    <w:rsid w:val="00406F10"/>
    <w:rsid w:val="00483A66"/>
    <w:rsid w:val="00516B89"/>
    <w:rsid w:val="00596084"/>
    <w:rsid w:val="00740523"/>
    <w:rsid w:val="008A142D"/>
    <w:rsid w:val="008F1A09"/>
    <w:rsid w:val="00A53CA0"/>
    <w:rsid w:val="00B74549"/>
    <w:rsid w:val="00BB4CAC"/>
    <w:rsid w:val="00D36196"/>
    <w:rsid w:val="00D43248"/>
    <w:rsid w:val="00D81CDE"/>
    <w:rsid w:val="00D87220"/>
    <w:rsid w:val="00E10857"/>
    <w:rsid w:val="00F368C8"/>
    <w:rsid w:val="01854744"/>
    <w:rsid w:val="07DF335D"/>
    <w:rsid w:val="0A5C6568"/>
    <w:rsid w:val="0FFF7D20"/>
    <w:rsid w:val="104E40F1"/>
    <w:rsid w:val="10974B11"/>
    <w:rsid w:val="18881BEF"/>
    <w:rsid w:val="1ACC0D2D"/>
    <w:rsid w:val="1AD53FE9"/>
    <w:rsid w:val="25CD6C87"/>
    <w:rsid w:val="292D1B0B"/>
    <w:rsid w:val="29877F7F"/>
    <w:rsid w:val="29A03792"/>
    <w:rsid w:val="318D1CEB"/>
    <w:rsid w:val="44A858EC"/>
    <w:rsid w:val="49934F53"/>
    <w:rsid w:val="4C214714"/>
    <w:rsid w:val="4E134F84"/>
    <w:rsid w:val="4F785A2C"/>
    <w:rsid w:val="516D4599"/>
    <w:rsid w:val="66EC335E"/>
    <w:rsid w:val="7C3D13F3"/>
    <w:rsid w:val="7DF934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ind w:firstLine="420"/>
      <w:jc w:val="left"/>
      <w:textAlignment w:val="baseline"/>
    </w:pPr>
    <w:rPr>
      <w:sz w:val="24"/>
    </w:rPr>
  </w:style>
  <w:style w:type="paragraph" w:styleId="5">
    <w:name w:val="Body Text"/>
    <w:basedOn w:val="1"/>
    <w:next w:val="1"/>
    <w:qFormat/>
    <w:uiPriority w:val="0"/>
    <w:pPr>
      <w:spacing w:after="120"/>
    </w:pPr>
    <w:rPr>
      <w:rFonts w:hint="eastAsia" w:ascii="宋体" w:hAnsi="宋体"/>
      <w:kern w:val="0"/>
      <w:sz w:val="34"/>
      <w:szCs w:val="20"/>
    </w:rPr>
  </w:style>
  <w:style w:type="paragraph" w:styleId="6">
    <w:name w:val="Body Text Indent"/>
    <w:basedOn w:val="1"/>
    <w:autoRedefine/>
    <w:unhideWhenUsed/>
    <w:qFormat/>
    <w:uiPriority w:val="99"/>
    <w:pPr>
      <w:spacing w:after="120"/>
      <w:ind w:left="420" w:leftChars="200"/>
    </w:pPr>
  </w:style>
  <w:style w:type="paragraph" w:styleId="7">
    <w:name w:val="Body Text Indent 2"/>
    <w:basedOn w:val="1"/>
    <w:autoRedefine/>
    <w:unhideWhenUsed/>
    <w:qFormat/>
    <w:uiPriority w:val="99"/>
    <w:pPr>
      <w:spacing w:after="120" w:line="480" w:lineRule="auto"/>
      <w:ind w:left="420" w:leftChars="200"/>
    </w:p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spacing w:before="100" w:beforeAutospacing="1" w:after="100" w:afterAutospacing="1"/>
      <w:jc w:val="left"/>
    </w:pPr>
    <w:rPr>
      <w:kern w:val="0"/>
      <w:sz w:val="24"/>
    </w:rPr>
  </w:style>
  <w:style w:type="character" w:styleId="13">
    <w:name w:val="Strong"/>
    <w:basedOn w:val="12"/>
    <w:qFormat/>
    <w:uiPriority w:val="22"/>
    <w:rPr>
      <w:b/>
      <w:bCs/>
    </w:rPr>
  </w:style>
  <w:style w:type="paragraph" w:customStyle="1" w:styleId="14">
    <w:name w:val="纯文本2"/>
    <w:basedOn w:val="1"/>
    <w:qFormat/>
    <w:uiPriority w:val="0"/>
    <w:pPr>
      <w:adjustRightInd w:val="0"/>
      <w:textAlignment w:val="baseline"/>
    </w:pPr>
    <w:rPr>
      <w:rFonts w:ascii="宋体" w:hAnsi="Courier New"/>
      <w:sz w:val="28"/>
    </w:rPr>
  </w:style>
  <w:style w:type="paragraph" w:customStyle="1" w:styleId="15">
    <w:name w:val="纯文本1"/>
    <w:basedOn w:val="1"/>
    <w:qFormat/>
    <w:uiPriority w:val="0"/>
    <w:pPr>
      <w:adjustRightInd w:val="0"/>
      <w:textAlignment w:val="baseline"/>
    </w:pPr>
    <w:rPr>
      <w:rFonts w:ascii="宋体" w:hAnsi="Courier New"/>
      <w:sz w:val="28"/>
    </w:rPr>
  </w:style>
  <w:style w:type="paragraph" w:customStyle="1" w:styleId="16">
    <w:name w:val="首行缩进"/>
    <w:basedOn w:val="1"/>
    <w:autoRedefine/>
    <w:qFormat/>
    <w:uiPriority w:val="0"/>
    <w:pPr>
      <w:spacing w:line="360" w:lineRule="auto"/>
      <w:ind w:firstLine="420" w:firstLineChars="200"/>
    </w:pPr>
  </w:style>
  <w:style w:type="paragraph" w:customStyle="1" w:styleId="17">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8">
    <w:name w:val="xl35"/>
    <w:basedOn w:val="1"/>
    <w:autoRedefine/>
    <w:qFormat/>
    <w:uiPriority w:val="0"/>
    <w:pPr>
      <w:widowControl/>
      <w:spacing w:before="100" w:beforeAutospacing="1" w:after="100" w:afterAutospacing="1"/>
      <w:jc w:val="center"/>
    </w:pPr>
    <w:rPr>
      <w:rFonts w:hint="eastAsia" w:ascii="黑体" w:hAnsi="宋体" w:eastAsia="黑体"/>
      <w:b/>
      <w:bCs/>
      <w:kern w:val="0"/>
      <w:sz w:val="24"/>
    </w:rPr>
  </w:style>
  <w:style w:type="paragraph" w:customStyle="1" w:styleId="19">
    <w:name w:val="xl36"/>
    <w:basedOn w:val="1"/>
    <w:autoRedefine/>
    <w:qFormat/>
    <w:uiPriority w:val="0"/>
    <w:pPr>
      <w:widowControl/>
      <w:spacing w:before="100" w:beforeAutospacing="1" w:after="100" w:afterAutospacing="1"/>
      <w:jc w:val="center"/>
    </w:pPr>
    <w:rPr>
      <w:rFonts w:ascii="宋体" w:hAnsi="宋体"/>
      <w:b/>
      <w:bCs/>
      <w:kern w:val="0"/>
      <w:sz w:val="32"/>
      <w:szCs w:val="32"/>
    </w:rPr>
  </w:style>
  <w:style w:type="character" w:customStyle="1" w:styleId="20">
    <w:name w:val="标题 1 Char Char"/>
    <w:basedOn w:val="12"/>
    <w:qFormat/>
    <w:uiPriority w:val="0"/>
    <w:rPr>
      <w:rFonts w:eastAsia="宋体"/>
      <w:b/>
      <w:spacing w:val="-2"/>
      <w:sz w:val="24"/>
      <w:lang w:val="en-US" w:eastAsia="zh-CN" w:bidi="ar-SA"/>
    </w:rPr>
  </w:style>
  <w:style w:type="paragraph" w:customStyle="1" w:styleId="21">
    <w:name w:val="xl4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22">
    <w:name w:val="一级条标题"/>
    <w:basedOn w:val="1"/>
    <w:next w:val="17"/>
    <w:autoRedefine/>
    <w:qFormat/>
    <w:uiPriority w:val="0"/>
    <w:pPr>
      <w:widowControl/>
      <w:numPr>
        <w:ilvl w:val="2"/>
        <w:numId w:val="1"/>
      </w:numPr>
      <w:outlineLvl w:val="2"/>
    </w:pPr>
    <w:rPr>
      <w:rFonts w:ascii="黑体" w:eastAsia="黑体"/>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8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3042</Words>
  <Characters>3381</Characters>
  <Lines>27</Lines>
  <Paragraphs>7</Paragraphs>
  <TotalTime>15</TotalTime>
  <ScaleCrop>false</ScaleCrop>
  <LinksUpToDate>false</LinksUpToDate>
  <CharactersWithSpaces>3451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2024-02-18T02:20:00Z</dcterms:created>
  <dc:creator>欣凯洁净</dc:creator>
  <cp:lastModifiedBy>徐胖胖*_*</cp:lastModifiedBy>
  <cp:lastPrinted>2022-03-08T06:44:00Z</cp:lastPrinted>
  <dcterms:modified xsi:type="dcterms:W3CDTF">2025-03-18T01:41:24Z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A387B8D17E214DCEA4C9E66B6FB47758</vt:lpwstr>
  </property>
  <property fmtid="{D5CDD505-2E9C-101B-9397-08002B2CF9AE}" pid="4" name="KSOTemplateDocerSaveRecord">
    <vt:lpwstr>eyJoZGlkIjoiNzkwZTFjYjk3ZDJjNjc2ZGIyYWM0YzVlOWZhYTQzNTUiLCJ1c2VySWQiOiIyMzEyNjIwNzQifQ==</vt:lpwstr>
  </property>
</Properties>
</file>