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38D2E5">
      <w:pPr>
        <w:jc w:val="center"/>
        <w:rPr>
          <w:rFonts w:hint="eastAsia"/>
          <w:sz w:val="28"/>
        </w:rPr>
      </w:pPr>
      <w:r>
        <w:rPr>
          <w:rFonts w:hint="eastAsia"/>
          <w:sz w:val="28"/>
        </w:rPr>
        <w:t>必信机头维修要求</w:t>
      </w:r>
    </w:p>
    <w:p w14:paraId="2366D196">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cstheme="minorBidi"/>
          <w:kern w:val="2"/>
          <w:sz w:val="22"/>
          <w:szCs w:val="22"/>
          <w:lang w:val="en-US" w:eastAsia="zh-CN" w:bidi="ar-SA"/>
        </w:rPr>
      </w:pPr>
      <w:r>
        <w:rPr>
          <w:rFonts w:hint="eastAsia" w:cstheme="minorBidi"/>
          <w:kern w:val="2"/>
          <w:sz w:val="22"/>
          <w:szCs w:val="22"/>
          <w:lang w:val="en-US" w:eastAsia="zh-CN" w:bidi="ar-SA"/>
        </w:rPr>
        <w:t>一</w:t>
      </w:r>
      <w:r>
        <w:rPr>
          <w:rFonts w:hint="eastAsia" w:cstheme="minorBidi"/>
          <w:kern w:val="2"/>
          <w:sz w:val="22"/>
          <w:szCs w:val="22"/>
          <w:lang w:val="en-US" w:eastAsia="zh-CN" w:bidi="ar-SA"/>
        </w:rPr>
        <w:t>、项目概述</w:t>
      </w:r>
    </w:p>
    <w:p w14:paraId="00ADB3E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heme="minorHAnsi" w:hAnsiTheme="minorHAnsi" w:eastAsiaTheme="minorEastAsia" w:cstheme="minorBidi"/>
          <w:kern w:val="2"/>
          <w:sz w:val="22"/>
          <w:szCs w:val="22"/>
          <w:lang w:val="en-US" w:eastAsia="zh-CN" w:bidi="ar-SA"/>
        </w:rPr>
      </w:pPr>
      <w:r>
        <w:rPr>
          <w:rFonts w:hint="default" w:asciiTheme="minorHAnsi" w:hAnsiTheme="minorHAnsi" w:eastAsiaTheme="minorEastAsia" w:cstheme="minorBidi"/>
          <w:kern w:val="2"/>
          <w:sz w:val="22"/>
          <w:szCs w:val="22"/>
          <w:lang w:val="en-US" w:eastAsia="zh-CN" w:bidi="ar-SA"/>
        </w:rPr>
        <w:t>必信空调是净化区域的空调专用机组，设备有两台进口（丹佛斯）制冷压缩机头组成，现阶段2号压缩机头在运行中多发故障，经厂家技术人员确认为机头损坏</w:t>
      </w:r>
      <w:r>
        <w:rPr>
          <w:rFonts w:hint="eastAsia" w:asciiTheme="minorHAnsi" w:hAnsiTheme="minorHAnsi" w:eastAsiaTheme="minorEastAsia" w:cstheme="minorBidi"/>
          <w:kern w:val="2"/>
          <w:sz w:val="22"/>
          <w:szCs w:val="22"/>
          <w:lang w:val="en-US" w:eastAsia="zh-CN" w:bidi="ar-SA"/>
        </w:rPr>
        <w:t>，需更换</w:t>
      </w:r>
      <w:r>
        <w:rPr>
          <w:rFonts w:hint="default" w:asciiTheme="minorHAnsi" w:hAnsiTheme="minorHAnsi" w:eastAsiaTheme="minorEastAsia" w:cstheme="minorBidi"/>
          <w:kern w:val="2"/>
          <w:sz w:val="22"/>
          <w:szCs w:val="22"/>
          <w:lang w:val="en-US" w:eastAsia="zh-CN" w:bidi="ar-SA"/>
        </w:rPr>
        <w:t>。</w:t>
      </w:r>
    </w:p>
    <w:p w14:paraId="62610D77">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heme="minorHAnsi" w:hAnsiTheme="minorHAnsi" w:eastAsiaTheme="minorEastAsia" w:cstheme="minorBidi"/>
          <w:kern w:val="2"/>
          <w:sz w:val="22"/>
          <w:szCs w:val="22"/>
          <w:lang w:val="en-US" w:eastAsia="zh-CN" w:bidi="ar-SA"/>
        </w:rPr>
      </w:pPr>
      <w:r>
        <w:rPr>
          <w:rFonts w:hint="eastAsia" w:cstheme="minorBidi"/>
          <w:kern w:val="2"/>
          <w:sz w:val="22"/>
          <w:szCs w:val="22"/>
          <w:lang w:val="en-US" w:eastAsia="zh-CN" w:bidi="ar-SA"/>
        </w:rPr>
        <w:t>二、项目要求</w:t>
      </w:r>
    </w:p>
    <w:p w14:paraId="553542F2">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hint="eastAsia"/>
          <w:sz w:val="22"/>
        </w:rPr>
      </w:pPr>
      <w:r>
        <w:rPr>
          <w:rFonts w:hint="eastAsia"/>
          <w:sz w:val="22"/>
        </w:rPr>
        <w:t>响应单位为本项目配备的项目组成员中配置具有低压或高压电工作业证人员的，配置具有焊接与热切割作业证人员的。响应文件中提供上述人员对应证书复印件以及对应人员在响应单位最近三个月内任意一期的社保缴纳证明文件（须由社保部门出具并体现人员姓名，非补缴）加盖响应单位公章。</w:t>
      </w:r>
    </w:p>
    <w:p w14:paraId="2D6FFE14">
      <w:pPr>
        <w:keepNext w:val="0"/>
        <w:keepLines w:val="0"/>
        <w:pageBreakBefore w:val="0"/>
        <w:kinsoku/>
        <w:wordWrap/>
        <w:overflowPunct/>
        <w:topLinePunct w:val="0"/>
        <w:autoSpaceDE/>
        <w:autoSpaceDN/>
        <w:bidi w:val="0"/>
        <w:adjustRightInd/>
        <w:snapToGrid/>
        <w:spacing w:line="440" w:lineRule="exact"/>
        <w:textAlignment w:val="auto"/>
        <w:rPr>
          <w:sz w:val="22"/>
        </w:rPr>
      </w:pPr>
      <w:r>
        <w:rPr>
          <w:rFonts w:hint="eastAsia"/>
          <w:sz w:val="22"/>
        </w:rPr>
        <w:t>2，响应单位针对本项目的售后服务方案及售后技术能力。针对本项目计划或已配置的售后服务力量（维修人员及设备等）情</w:t>
      </w:r>
      <w:bookmarkStart w:id="0" w:name="_GoBack"/>
      <w:bookmarkEnd w:id="0"/>
      <w:r>
        <w:rPr>
          <w:rFonts w:hint="eastAsia"/>
          <w:sz w:val="22"/>
        </w:rPr>
        <w:t>况、售后服务维护作业的完善性和可靠性、技术支撑力量、故障响应时间、应急响应情况：响应单位针对本项目配置项目所在地常驻专职售后人员（提供对应人员在响应单位最近三个月内任意一期的社保缴纳证明文件）。</w:t>
      </w:r>
    </w:p>
    <w:p w14:paraId="5D27C518">
      <w:pPr>
        <w:keepNext w:val="0"/>
        <w:keepLines w:val="0"/>
        <w:pageBreakBefore w:val="0"/>
        <w:kinsoku/>
        <w:wordWrap/>
        <w:overflowPunct/>
        <w:topLinePunct w:val="0"/>
        <w:autoSpaceDE/>
        <w:autoSpaceDN/>
        <w:bidi w:val="0"/>
        <w:adjustRightInd/>
        <w:snapToGrid/>
        <w:spacing w:line="440" w:lineRule="exact"/>
        <w:textAlignment w:val="auto"/>
        <w:rPr>
          <w:sz w:val="22"/>
        </w:rPr>
      </w:pPr>
      <w:r>
        <w:rPr>
          <w:rFonts w:hint="eastAsia"/>
          <w:sz w:val="22"/>
        </w:rPr>
        <w:t>3，本项目维修完成之后，中标供应商提供必要的集成调试服务，确保机组运行正常，如维修后部件运行异常，则提供包括但不限于紧急处理、故障定位修复、调试集成在内的应急响应服务，确保磁悬浮系统正常运行，同时提供指定期限内的质量保障服务。</w:t>
      </w:r>
    </w:p>
    <w:p w14:paraId="52EEF514">
      <w:pPr>
        <w:keepNext w:val="0"/>
        <w:keepLines w:val="0"/>
        <w:pageBreakBefore w:val="0"/>
        <w:kinsoku/>
        <w:wordWrap/>
        <w:overflowPunct/>
        <w:topLinePunct w:val="0"/>
        <w:autoSpaceDE/>
        <w:autoSpaceDN/>
        <w:bidi w:val="0"/>
        <w:adjustRightInd/>
        <w:snapToGrid/>
        <w:spacing w:line="440" w:lineRule="exact"/>
        <w:textAlignment w:val="auto"/>
        <w:rPr>
          <w:sz w:val="22"/>
        </w:rPr>
      </w:pPr>
      <w:r>
        <w:rPr>
          <w:rFonts w:hint="eastAsia"/>
          <w:sz w:val="22"/>
        </w:rPr>
        <w:t>4，对项目现场的情况说明和对项目需求的理解分析，须包含以图文形式对现有的现状问题进行分析梳理，并据此提出合理的解决方案，并做详细说明：内容详实具体、分析贴合项目实际需求。</w:t>
      </w:r>
    </w:p>
    <w:p w14:paraId="437A4757">
      <w:pPr>
        <w:keepNext w:val="0"/>
        <w:keepLines w:val="0"/>
        <w:pageBreakBefore w:val="0"/>
        <w:kinsoku/>
        <w:wordWrap/>
        <w:overflowPunct/>
        <w:topLinePunct w:val="0"/>
        <w:autoSpaceDE/>
        <w:autoSpaceDN/>
        <w:bidi w:val="0"/>
        <w:adjustRightInd/>
        <w:snapToGrid/>
        <w:spacing w:line="440" w:lineRule="exact"/>
        <w:textAlignment w:val="auto"/>
        <w:rPr>
          <w:sz w:val="22"/>
        </w:rPr>
      </w:pPr>
      <w:r>
        <w:rPr>
          <w:rFonts w:hint="eastAsia"/>
          <w:sz w:val="22"/>
        </w:rPr>
        <w:t>5，本项目压缩机维修完成之后，需符合现有机组系统运行方案，符合现有系统控制逻辑要求。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3E7210"/>
    <w:multiLevelType w:val="singleLevel"/>
    <w:tmpl w:val="1C3E721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hjZjJmYTU2OGNiNGMwNDY4ZGU1YTU0MWY1NDAyMmYifQ=="/>
  </w:docVars>
  <w:rsids>
    <w:rsidRoot w:val="0048398C"/>
    <w:rsid w:val="0048398C"/>
    <w:rsid w:val="004A7FD3"/>
    <w:rsid w:val="00520F44"/>
    <w:rsid w:val="00835F70"/>
    <w:rsid w:val="00E14213"/>
    <w:rsid w:val="175C2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semiHidden/>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532</Words>
  <Characters>532</Characters>
  <Lines>3</Lines>
  <Paragraphs>1</Paragraphs>
  <TotalTime>2</TotalTime>
  <ScaleCrop>false</ScaleCrop>
  <LinksUpToDate>false</LinksUpToDate>
  <CharactersWithSpaces>532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2024-09-23T23:56:00Z</dcterms:created>
  <dc:creator>pc-hp</dc:creator>
  <cp:lastModifiedBy>苏州科技城医院</cp:lastModifiedBy>
  <dcterms:modified xsi:type="dcterms:W3CDTF">2024-09-27T00:31:25Z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1796CABC861B4564873DAA6CCAC17620_12</vt:lpwstr>
  </property>
</Properties>
</file>