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6"/>
        <w:shd w:val="clear" w:color="auto" w:fill="FFFFFF"/>
        <w:spacing w:before="0" w:beforeAutospacing="0" w:after="0" w:afterAutospacing="0" w:line="435" w:lineRule="atLeast"/>
        <w:ind w:left="480"/>
        <w:jc w:val="center"/>
        <w:rPr>
          <w:rStyle w:val="54"/>
          <w:bCs w:val="0"/>
          <w:color w:val="000000"/>
          <w:sz w:val="32"/>
          <w:szCs w:val="32"/>
        </w:rPr>
      </w:pPr>
      <w:r>
        <w:rPr>
          <w:rStyle w:val="54"/>
          <w:rFonts w:hint="eastAsia"/>
          <w:bCs w:val="0"/>
          <w:color w:val="000000"/>
          <w:sz w:val="32"/>
          <w:szCs w:val="32"/>
        </w:rPr>
        <w:t>苏州科技城医院排队叫号及视频融合系统</w:t>
      </w:r>
    </w:p>
    <w:p>
      <w:pPr>
        <w:pStyle w:val="46"/>
        <w:shd w:val="clear" w:color="auto" w:fill="FFFFFF"/>
        <w:spacing w:before="0" w:beforeAutospacing="0" w:after="0" w:afterAutospacing="0" w:line="435" w:lineRule="atLeast"/>
        <w:ind w:left="480"/>
        <w:jc w:val="center"/>
        <w:rPr>
          <w:rStyle w:val="54"/>
          <w:bCs w:val="0"/>
          <w:color w:val="000000"/>
          <w:sz w:val="32"/>
          <w:szCs w:val="32"/>
        </w:rPr>
      </w:pPr>
      <w:r>
        <w:rPr>
          <w:rStyle w:val="54"/>
          <w:rFonts w:hint="eastAsia"/>
          <w:bCs w:val="0"/>
          <w:color w:val="000000"/>
          <w:sz w:val="32"/>
          <w:szCs w:val="32"/>
        </w:rPr>
        <w:t>维保服务需求</w:t>
      </w:r>
    </w:p>
    <w:p>
      <w:pPr>
        <w:pStyle w:val="46"/>
        <w:shd w:val="clear" w:color="auto" w:fill="FFFFFF"/>
        <w:spacing w:before="0" w:beforeAutospacing="0" w:after="0" w:afterAutospacing="0" w:line="435" w:lineRule="atLeast"/>
        <w:ind w:left="480"/>
        <w:rPr>
          <w:rStyle w:val="54"/>
          <w:b w:val="0"/>
          <w:color w:val="000000"/>
          <w:sz w:val="21"/>
          <w:szCs w:val="21"/>
        </w:rPr>
      </w:pPr>
      <w:r>
        <w:rPr>
          <w:rStyle w:val="54"/>
          <w:rFonts w:hint="eastAsia"/>
          <w:bCs w:val="0"/>
          <w:color w:val="000000"/>
          <w:sz w:val="21"/>
          <w:szCs w:val="21"/>
        </w:rPr>
        <w:t>一、项目名称：</w:t>
      </w:r>
      <w:r>
        <w:rPr>
          <w:rStyle w:val="54"/>
          <w:rFonts w:hint="eastAsia"/>
          <w:b w:val="0"/>
          <w:color w:val="000000"/>
          <w:sz w:val="21"/>
          <w:szCs w:val="21"/>
        </w:rPr>
        <w:t>苏州科技城医院排队叫号及视频融合系统维保服务</w:t>
      </w:r>
    </w:p>
    <w:p>
      <w:pPr>
        <w:pStyle w:val="46"/>
        <w:shd w:val="clear" w:color="auto" w:fill="FFFFFF"/>
        <w:spacing w:before="0" w:beforeAutospacing="0" w:after="0" w:afterAutospacing="0" w:line="435" w:lineRule="atLeast"/>
        <w:ind w:left="480"/>
        <w:rPr>
          <w:rStyle w:val="54"/>
          <w:bCs w:val="0"/>
          <w:color w:val="000000"/>
          <w:sz w:val="21"/>
          <w:szCs w:val="21"/>
        </w:rPr>
      </w:pPr>
      <w:r>
        <w:rPr>
          <w:rStyle w:val="54"/>
          <w:rFonts w:hint="eastAsia"/>
          <w:bCs w:val="0"/>
          <w:color w:val="000000"/>
          <w:sz w:val="21"/>
          <w:szCs w:val="21"/>
        </w:rPr>
        <w:t>二、采购方信息：</w:t>
      </w:r>
    </w:p>
    <w:p>
      <w:pPr>
        <w:pStyle w:val="46"/>
        <w:shd w:val="clear" w:color="auto" w:fill="FFFFFF"/>
        <w:spacing w:before="0" w:beforeAutospacing="0" w:after="0" w:afterAutospacing="0" w:line="435" w:lineRule="atLeast"/>
        <w:ind w:left="480"/>
        <w:rPr>
          <w:rStyle w:val="54"/>
          <w:b w:val="0"/>
          <w:color w:val="000000"/>
          <w:sz w:val="21"/>
          <w:szCs w:val="21"/>
        </w:rPr>
      </w:pPr>
      <w:r>
        <w:rPr>
          <w:rStyle w:val="54"/>
          <w:rFonts w:hint="eastAsia"/>
          <w:b w:val="0"/>
          <w:sz w:val="21"/>
          <w:szCs w:val="21"/>
        </w:rPr>
        <w:t>采购方：苏州科技城医院</w:t>
      </w:r>
      <w:bookmarkStart w:id="1" w:name="_GoBack"/>
      <w:bookmarkEnd w:id="1"/>
    </w:p>
    <w:p>
      <w:pPr>
        <w:pStyle w:val="46"/>
        <w:shd w:val="clear" w:color="auto" w:fill="FFFFFF"/>
        <w:spacing w:before="0" w:beforeAutospacing="0" w:after="0" w:afterAutospacing="0" w:line="435" w:lineRule="atLeast"/>
        <w:ind w:left="480"/>
        <w:rPr>
          <w:rStyle w:val="54"/>
          <w:b w:val="0"/>
          <w:color w:val="000000"/>
          <w:sz w:val="21"/>
          <w:szCs w:val="21"/>
        </w:rPr>
      </w:pPr>
      <w:r>
        <w:rPr>
          <w:rStyle w:val="54"/>
          <w:rFonts w:hint="eastAsia"/>
          <w:b w:val="0"/>
          <w:sz w:val="21"/>
          <w:szCs w:val="21"/>
        </w:rPr>
        <w:t>地址：苏州高新区科技城漓江路1号   电话：0512-695844432</w:t>
      </w:r>
    </w:p>
    <w:p>
      <w:pPr>
        <w:pStyle w:val="46"/>
        <w:shd w:val="clear" w:color="auto" w:fill="FFFFFF"/>
        <w:spacing w:before="0" w:beforeAutospacing="0" w:after="0" w:afterAutospacing="0" w:line="435" w:lineRule="atLeast"/>
        <w:ind w:left="480"/>
        <w:rPr>
          <w:rStyle w:val="54"/>
          <w:b w:val="0"/>
          <w:color w:val="000000"/>
          <w:sz w:val="21"/>
          <w:szCs w:val="21"/>
        </w:rPr>
      </w:pPr>
      <w:r>
        <w:rPr>
          <w:rStyle w:val="54"/>
          <w:rFonts w:hint="eastAsia"/>
          <w:bCs w:val="0"/>
          <w:sz w:val="21"/>
          <w:szCs w:val="21"/>
        </w:rPr>
        <w:t>三、</w:t>
      </w:r>
      <w:r>
        <w:rPr>
          <w:rStyle w:val="54"/>
          <w:rFonts w:hint="eastAsia"/>
          <w:bCs w:val="0"/>
          <w:color w:val="000000"/>
          <w:sz w:val="21"/>
          <w:szCs w:val="21"/>
        </w:rPr>
        <w:t>采购预算：</w:t>
      </w:r>
      <w:r>
        <w:rPr>
          <w:rStyle w:val="54"/>
          <w:b w:val="0"/>
          <w:sz w:val="21"/>
          <w:szCs w:val="21"/>
        </w:rPr>
        <w:t>15</w:t>
      </w:r>
      <w:r>
        <w:rPr>
          <w:rStyle w:val="54"/>
          <w:rFonts w:hint="eastAsia"/>
          <w:b w:val="0"/>
          <w:sz w:val="21"/>
          <w:szCs w:val="21"/>
        </w:rPr>
        <w:t xml:space="preserve">万元（壹拾伍万元整） </w:t>
      </w:r>
    </w:p>
    <w:p>
      <w:pPr>
        <w:pStyle w:val="46"/>
        <w:shd w:val="clear" w:color="auto" w:fill="FFFFFF"/>
        <w:spacing w:before="0" w:beforeAutospacing="0" w:after="0" w:afterAutospacing="0" w:line="435" w:lineRule="atLeast"/>
        <w:ind w:left="480"/>
        <w:rPr>
          <w:rStyle w:val="54"/>
          <w:bCs w:val="0"/>
          <w:color w:val="000000"/>
          <w:sz w:val="21"/>
          <w:szCs w:val="21"/>
        </w:rPr>
      </w:pPr>
      <w:r>
        <w:rPr>
          <w:rStyle w:val="54"/>
          <w:rFonts w:hint="eastAsia"/>
          <w:bCs w:val="0"/>
          <w:sz w:val="21"/>
          <w:szCs w:val="21"/>
        </w:rPr>
        <w:t>四、</w:t>
      </w:r>
      <w:r>
        <w:rPr>
          <w:rStyle w:val="54"/>
          <w:rFonts w:hint="eastAsia"/>
          <w:bCs w:val="0"/>
          <w:color w:val="000000"/>
          <w:sz w:val="21"/>
          <w:szCs w:val="21"/>
        </w:rPr>
        <w:t>招标项目内容及要求：</w:t>
      </w:r>
    </w:p>
    <w:tbl>
      <w:tblPr>
        <w:tblStyle w:val="52"/>
        <w:tblW w:w="7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84"/>
        <w:gridCol w:w="2127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846" w:type="dxa"/>
          </w:tcPr>
          <w:p>
            <w:pPr>
              <w:jc w:val="center"/>
              <w:rPr>
                <w:rStyle w:val="54"/>
                <w:rFonts w:ascii="宋体" w:hAnsi="宋体" w:eastAsia="宋体" w:cs="Times New Roman"/>
                <w:szCs w:val="21"/>
              </w:rPr>
            </w:pPr>
            <w:bookmarkStart w:id="0" w:name="_Toc13642116"/>
            <w:r>
              <w:rPr>
                <w:rStyle w:val="54"/>
                <w:rFonts w:hint="eastAsia" w:ascii="宋体" w:hAnsi="宋体" w:eastAsia="宋体" w:cs="Times New Roman"/>
                <w:szCs w:val="21"/>
              </w:rPr>
              <w:t>序号</w:t>
            </w:r>
          </w:p>
        </w:tc>
        <w:tc>
          <w:tcPr>
            <w:tcW w:w="1984" w:type="dxa"/>
          </w:tcPr>
          <w:p>
            <w:pPr>
              <w:jc w:val="center"/>
              <w:rPr>
                <w:rStyle w:val="54"/>
                <w:rFonts w:ascii="宋体" w:hAnsi="宋体" w:eastAsia="宋体" w:cs="Times New Roman"/>
                <w:szCs w:val="21"/>
              </w:rPr>
            </w:pPr>
            <w:r>
              <w:rPr>
                <w:rStyle w:val="54"/>
                <w:rFonts w:hint="eastAsia" w:ascii="宋体" w:hAnsi="宋体" w:eastAsia="宋体" w:cs="Times New Roman"/>
                <w:szCs w:val="21"/>
              </w:rPr>
              <w:t>项目名称</w:t>
            </w:r>
          </w:p>
        </w:tc>
        <w:tc>
          <w:tcPr>
            <w:tcW w:w="2127" w:type="dxa"/>
          </w:tcPr>
          <w:p>
            <w:pPr>
              <w:jc w:val="center"/>
              <w:rPr>
                <w:rStyle w:val="54"/>
                <w:rFonts w:ascii="宋体" w:hAnsi="宋体" w:eastAsia="宋体" w:cs="Times New Roman"/>
                <w:szCs w:val="21"/>
              </w:rPr>
            </w:pPr>
            <w:r>
              <w:rPr>
                <w:rStyle w:val="54"/>
                <w:rFonts w:hint="eastAsia" w:ascii="宋体" w:hAnsi="宋体" w:eastAsia="宋体" w:cs="Times New Roman"/>
                <w:szCs w:val="21"/>
              </w:rPr>
              <w:t>维保概述</w:t>
            </w:r>
          </w:p>
        </w:tc>
        <w:tc>
          <w:tcPr>
            <w:tcW w:w="2976" w:type="dxa"/>
          </w:tcPr>
          <w:p>
            <w:pPr>
              <w:jc w:val="center"/>
              <w:rPr>
                <w:rStyle w:val="54"/>
                <w:rFonts w:ascii="宋体" w:hAnsi="宋体" w:eastAsia="宋体" w:cs="Times New Roman"/>
                <w:szCs w:val="21"/>
              </w:rPr>
            </w:pPr>
            <w:r>
              <w:rPr>
                <w:rStyle w:val="54"/>
                <w:rFonts w:hint="eastAsia" w:ascii="宋体" w:hAnsi="宋体" w:eastAsia="宋体" w:cs="Times New Roman"/>
                <w:szCs w:val="21"/>
              </w:rPr>
              <w:t>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Style w:val="54"/>
                <w:rFonts w:ascii="宋体" w:hAnsi="宋体" w:eastAsia="宋体" w:cs="Times New Roman"/>
                <w:b w:val="0"/>
                <w:bCs w:val="0"/>
                <w:szCs w:val="21"/>
              </w:rPr>
            </w:pPr>
            <w:r>
              <w:rPr>
                <w:rStyle w:val="54"/>
                <w:rFonts w:hint="eastAsia" w:ascii="宋体" w:hAnsi="宋体" w:eastAsia="宋体" w:cs="Times New Roman"/>
                <w:b w:val="0"/>
                <w:bCs w:val="0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Style w:val="54"/>
                <w:rFonts w:ascii="宋体" w:hAnsi="宋体" w:eastAsia="宋体" w:cs="Times New Roman"/>
                <w:b w:val="0"/>
                <w:bCs w:val="0"/>
                <w:szCs w:val="21"/>
              </w:rPr>
            </w:pPr>
            <w:r>
              <w:rPr>
                <w:rStyle w:val="54"/>
                <w:rFonts w:hint="eastAsia" w:ascii="宋体" w:hAnsi="宋体" w:eastAsia="宋体" w:cs="Times New Roman"/>
                <w:b w:val="0"/>
                <w:bCs w:val="0"/>
                <w:szCs w:val="21"/>
              </w:rPr>
              <w:t>排队叫号及视频</w:t>
            </w:r>
          </w:p>
          <w:p>
            <w:pPr>
              <w:jc w:val="center"/>
              <w:rPr>
                <w:rStyle w:val="54"/>
                <w:rFonts w:ascii="宋体" w:hAnsi="宋体" w:eastAsia="宋体" w:cs="Times New Roman"/>
                <w:b w:val="0"/>
                <w:bCs w:val="0"/>
                <w:szCs w:val="21"/>
              </w:rPr>
            </w:pPr>
            <w:r>
              <w:rPr>
                <w:rStyle w:val="54"/>
                <w:rFonts w:hint="eastAsia" w:ascii="宋体" w:hAnsi="宋体" w:eastAsia="宋体" w:cs="Times New Roman"/>
                <w:b w:val="0"/>
                <w:bCs w:val="0"/>
                <w:szCs w:val="21"/>
              </w:rPr>
              <w:t>融合系统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Style w:val="54"/>
                <w:rFonts w:ascii="宋体" w:hAnsi="宋体" w:eastAsia="宋体" w:cs="Times New Roman"/>
                <w:b w:val="0"/>
                <w:bCs w:val="0"/>
                <w:szCs w:val="21"/>
              </w:rPr>
            </w:pPr>
            <w:r>
              <w:rPr>
                <w:rStyle w:val="54"/>
                <w:rFonts w:hint="eastAsia" w:ascii="宋体" w:hAnsi="宋体" w:eastAsia="宋体" w:cs="Times New Roman"/>
                <w:b w:val="0"/>
                <w:bCs w:val="0"/>
                <w:szCs w:val="21"/>
              </w:rPr>
              <w:t>信息化系统的</w:t>
            </w:r>
          </w:p>
          <w:p>
            <w:pPr>
              <w:jc w:val="center"/>
              <w:rPr>
                <w:rStyle w:val="54"/>
                <w:rFonts w:ascii="宋体" w:hAnsi="宋体" w:eastAsia="宋体" w:cs="Times New Roman"/>
                <w:b w:val="0"/>
                <w:bCs w:val="0"/>
                <w:szCs w:val="21"/>
              </w:rPr>
            </w:pPr>
            <w:r>
              <w:rPr>
                <w:rStyle w:val="54"/>
                <w:rFonts w:hint="eastAsia" w:ascii="宋体" w:hAnsi="宋体" w:eastAsia="宋体" w:cs="Times New Roman"/>
                <w:b w:val="0"/>
                <w:bCs w:val="0"/>
                <w:szCs w:val="21"/>
              </w:rPr>
              <w:t>日常维护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jc w:val="left"/>
              <w:rPr>
                <w:rStyle w:val="54"/>
                <w:rFonts w:ascii="宋体" w:hAnsi="宋体" w:eastAsia="宋体" w:cs="Times New Roman"/>
                <w:b w:val="0"/>
                <w:bCs w:val="0"/>
                <w:szCs w:val="21"/>
              </w:rPr>
            </w:pPr>
            <w:r>
              <w:rPr>
                <w:rStyle w:val="54"/>
                <w:rFonts w:hint="eastAsia" w:ascii="宋体" w:hAnsi="宋体" w:eastAsia="宋体" w:cs="Times New Roman"/>
                <w:b w:val="0"/>
                <w:bCs w:val="0"/>
                <w:szCs w:val="21"/>
              </w:rPr>
              <w:t>1、对系统提供全保服务，提供7*</w:t>
            </w:r>
            <w:r>
              <w:rPr>
                <w:rStyle w:val="54"/>
                <w:rFonts w:ascii="宋体" w:hAnsi="宋体" w:eastAsia="宋体" w:cs="Times New Roman"/>
                <w:b w:val="0"/>
                <w:bCs w:val="0"/>
                <w:szCs w:val="21"/>
              </w:rPr>
              <w:t>8</w:t>
            </w:r>
            <w:r>
              <w:rPr>
                <w:rStyle w:val="54"/>
                <w:rFonts w:hint="eastAsia" w:ascii="宋体" w:hAnsi="宋体" w:eastAsia="宋体" w:cs="Times New Roman"/>
                <w:b w:val="0"/>
                <w:bCs w:val="0"/>
                <w:szCs w:val="21"/>
              </w:rPr>
              <w:t>服务，含全配件更换，维修人员路费等</w:t>
            </w:r>
          </w:p>
          <w:p>
            <w:pPr>
              <w:jc w:val="left"/>
              <w:rPr>
                <w:rStyle w:val="54"/>
                <w:rFonts w:ascii="宋体" w:hAnsi="宋体" w:eastAsia="宋体" w:cs="Times New Roman"/>
                <w:b w:val="0"/>
                <w:bCs w:val="0"/>
                <w:szCs w:val="21"/>
              </w:rPr>
            </w:pPr>
            <w:r>
              <w:rPr>
                <w:rStyle w:val="54"/>
                <w:rFonts w:ascii="宋体" w:hAnsi="宋体" w:eastAsia="宋体" w:cs="Times New Roman"/>
                <w:b w:val="0"/>
                <w:bCs w:val="0"/>
                <w:szCs w:val="21"/>
              </w:rPr>
              <w:t>2、包括</w:t>
            </w:r>
            <w:r>
              <w:rPr>
                <w:rStyle w:val="54"/>
                <w:rFonts w:hint="eastAsia" w:ascii="宋体" w:hAnsi="宋体" w:eastAsia="宋体" w:cs="Times New Roman"/>
                <w:b w:val="0"/>
                <w:bCs w:val="0"/>
                <w:szCs w:val="21"/>
              </w:rPr>
              <w:t>排队叫号系统、前端</w:t>
            </w:r>
            <w:r>
              <w:rPr>
                <w:rStyle w:val="54"/>
                <w:rFonts w:ascii="宋体" w:hAnsi="宋体" w:eastAsia="宋体" w:cs="Times New Roman"/>
                <w:b w:val="0"/>
                <w:bCs w:val="0"/>
                <w:szCs w:val="21"/>
              </w:rPr>
              <w:t>触控显示</w:t>
            </w:r>
            <w:r>
              <w:rPr>
                <w:rStyle w:val="54"/>
                <w:rFonts w:hint="eastAsia" w:ascii="宋体" w:hAnsi="宋体" w:eastAsia="宋体" w:cs="Times New Roman"/>
                <w:b w:val="0"/>
                <w:bCs w:val="0"/>
                <w:szCs w:val="21"/>
              </w:rPr>
              <w:t>系统、</w:t>
            </w:r>
            <w:r>
              <w:rPr>
                <w:rStyle w:val="54"/>
                <w:rFonts w:ascii="宋体" w:hAnsi="宋体" w:eastAsia="宋体" w:cs="Times New Roman"/>
                <w:b w:val="0"/>
                <w:bCs w:val="0"/>
                <w:szCs w:val="21"/>
              </w:rPr>
              <w:t>视频分析</w:t>
            </w:r>
            <w:r>
              <w:rPr>
                <w:rStyle w:val="54"/>
                <w:rFonts w:hint="eastAsia" w:ascii="宋体" w:hAnsi="宋体" w:eastAsia="宋体" w:cs="Times New Roman"/>
                <w:b w:val="0"/>
                <w:bCs w:val="0"/>
                <w:szCs w:val="21"/>
              </w:rPr>
              <w:t>系统、</w:t>
            </w:r>
            <w:r>
              <w:rPr>
                <w:rStyle w:val="54"/>
                <w:rFonts w:ascii="宋体" w:hAnsi="宋体" w:eastAsia="宋体" w:cs="Times New Roman"/>
                <w:b w:val="0"/>
                <w:bCs w:val="0"/>
                <w:szCs w:val="21"/>
              </w:rPr>
              <w:t>人脸识别</w:t>
            </w:r>
            <w:r>
              <w:rPr>
                <w:rStyle w:val="54"/>
                <w:rFonts w:hint="eastAsia" w:ascii="宋体" w:hAnsi="宋体" w:eastAsia="宋体" w:cs="Times New Roman"/>
                <w:b w:val="0"/>
                <w:bCs w:val="0"/>
                <w:szCs w:val="21"/>
              </w:rPr>
              <w:t>系统、</w:t>
            </w:r>
            <w:r>
              <w:rPr>
                <w:rStyle w:val="54"/>
                <w:rFonts w:ascii="宋体" w:hAnsi="宋体" w:eastAsia="宋体" w:cs="Times New Roman"/>
                <w:b w:val="0"/>
                <w:bCs w:val="0"/>
                <w:szCs w:val="21"/>
              </w:rPr>
              <w:t>机顶盒及数据库软件</w:t>
            </w:r>
            <w:r>
              <w:rPr>
                <w:rStyle w:val="54"/>
                <w:rFonts w:hint="eastAsia" w:ascii="宋体" w:hAnsi="宋体" w:eastAsia="宋体" w:cs="Times New Roman"/>
                <w:b w:val="0"/>
                <w:bCs w:val="0"/>
                <w:szCs w:val="21"/>
              </w:rPr>
              <w:t>系统</w:t>
            </w:r>
            <w:r>
              <w:rPr>
                <w:rStyle w:val="54"/>
                <w:rFonts w:ascii="宋体" w:hAnsi="宋体" w:eastAsia="宋体" w:cs="Times New Roman"/>
                <w:b w:val="0"/>
                <w:bCs w:val="0"/>
                <w:szCs w:val="21"/>
              </w:rPr>
              <w:t>、中间件等基础软硬件设施</w:t>
            </w:r>
            <w:r>
              <w:rPr>
                <w:rStyle w:val="54"/>
                <w:rFonts w:hint="eastAsia" w:ascii="宋体" w:hAnsi="宋体" w:eastAsia="宋体" w:cs="Times New Roman"/>
                <w:b w:val="0"/>
                <w:bCs w:val="0"/>
                <w:szCs w:val="21"/>
              </w:rPr>
              <w:t>全包维保服务</w:t>
            </w:r>
            <w:r>
              <w:rPr>
                <w:rStyle w:val="54"/>
                <w:rFonts w:ascii="宋体" w:hAnsi="宋体" w:eastAsia="宋体" w:cs="Times New Roman"/>
                <w:b w:val="0"/>
                <w:bCs w:val="0"/>
                <w:szCs w:val="21"/>
              </w:rPr>
              <w:t>。</w:t>
            </w:r>
          </w:p>
          <w:p>
            <w:pPr>
              <w:jc w:val="left"/>
              <w:rPr>
                <w:rStyle w:val="54"/>
                <w:rFonts w:ascii="宋体" w:hAnsi="宋体" w:eastAsia="宋体" w:cs="Times New Roman"/>
                <w:b w:val="0"/>
                <w:bCs w:val="0"/>
                <w:szCs w:val="21"/>
              </w:rPr>
            </w:pPr>
            <w:r>
              <w:rPr>
                <w:rStyle w:val="54"/>
                <w:rFonts w:hint="eastAsia" w:ascii="宋体" w:hAnsi="宋体" w:eastAsia="宋体" w:cs="Times New Roman"/>
                <w:b w:val="0"/>
                <w:bCs w:val="0"/>
                <w:szCs w:val="21"/>
              </w:rPr>
              <w:t>3、包含软硬件更换、升级配合服务等维保服务。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Style w:val="54"/>
                <w:rFonts w:ascii="宋体" w:hAnsi="宋体" w:eastAsia="宋体" w:cs="Times New Roman"/>
                <w:b w:val="0"/>
                <w:bCs w:val="0"/>
                <w:szCs w:val="21"/>
              </w:rPr>
            </w:pPr>
            <w:r>
              <w:rPr>
                <w:rStyle w:val="54"/>
                <w:rFonts w:hint="eastAsia" w:ascii="宋体" w:hAnsi="宋体" w:eastAsia="宋体" w:cs="Times New Roman"/>
                <w:b w:val="0"/>
                <w:bCs w:val="0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Style w:val="54"/>
                <w:rFonts w:ascii="宋体" w:hAnsi="宋体" w:eastAsia="宋体" w:cs="Times New Roman"/>
                <w:b w:val="0"/>
                <w:bCs w:val="0"/>
                <w:szCs w:val="21"/>
              </w:rPr>
            </w:pPr>
            <w:r>
              <w:rPr>
                <w:rStyle w:val="54"/>
                <w:rFonts w:ascii="宋体" w:hAnsi="宋体" w:eastAsia="宋体" w:cs="Times New Roman"/>
                <w:b w:val="0"/>
                <w:bCs w:val="0"/>
                <w:szCs w:val="21"/>
              </w:rPr>
              <w:t>服务器维护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Style w:val="54"/>
                <w:rFonts w:ascii="宋体" w:hAnsi="宋体" w:eastAsia="宋体" w:cs="Times New Roman"/>
                <w:b w:val="0"/>
                <w:bCs w:val="0"/>
                <w:szCs w:val="21"/>
              </w:rPr>
            </w:pPr>
            <w:r>
              <w:rPr>
                <w:rStyle w:val="54"/>
                <w:rFonts w:hint="eastAsia" w:ascii="宋体" w:hAnsi="宋体" w:eastAsia="宋体" w:cs="Times New Roman"/>
                <w:b w:val="0"/>
                <w:bCs w:val="0"/>
                <w:szCs w:val="21"/>
              </w:rPr>
              <w:t>数据库服务器、</w:t>
            </w:r>
          </w:p>
          <w:p>
            <w:pPr>
              <w:jc w:val="center"/>
              <w:rPr>
                <w:rStyle w:val="54"/>
                <w:rFonts w:ascii="宋体" w:hAnsi="宋体" w:eastAsia="宋体" w:cs="Times New Roman"/>
                <w:b w:val="0"/>
                <w:bCs w:val="0"/>
                <w:szCs w:val="21"/>
              </w:rPr>
            </w:pPr>
            <w:r>
              <w:rPr>
                <w:rStyle w:val="54"/>
                <w:rFonts w:hint="eastAsia" w:ascii="宋体" w:hAnsi="宋体" w:eastAsia="宋体" w:cs="Times New Roman"/>
                <w:b w:val="0"/>
                <w:bCs w:val="0"/>
                <w:szCs w:val="21"/>
              </w:rPr>
              <w:t>应用服务器等</w:t>
            </w:r>
          </w:p>
        </w:tc>
        <w:tc>
          <w:tcPr>
            <w:tcW w:w="2976" w:type="dxa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Style w:val="54"/>
                <w:rFonts w:ascii="宋体" w:hAnsi="宋体" w:eastAsia="宋体" w:cs="Times New Roman"/>
                <w:b w:val="0"/>
                <w:bCs w:val="0"/>
                <w:szCs w:val="21"/>
              </w:rPr>
            </w:pPr>
            <w:r>
              <w:rPr>
                <w:rStyle w:val="54"/>
                <w:rFonts w:hint="eastAsia" w:ascii="宋体" w:hAnsi="宋体" w:eastAsia="宋体" w:cs="Times New Roman"/>
                <w:b w:val="0"/>
                <w:bCs w:val="0"/>
                <w:szCs w:val="21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adjustRightInd w:val="0"/>
              <w:snapToGrid w:val="0"/>
              <w:spacing w:after="0"/>
              <w:jc w:val="center"/>
              <w:outlineLvl w:val="3"/>
              <w:rPr>
                <w:rStyle w:val="54"/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Style w:val="54"/>
                <w:rFonts w:ascii="宋体" w:hAnsi="宋体" w:eastAsia="宋体"/>
                <w:b w:val="0"/>
                <w:bCs w:val="0"/>
                <w:sz w:val="21"/>
                <w:szCs w:val="21"/>
              </w:rPr>
              <w:t>存储设备维护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Style w:val="54"/>
                <w:rFonts w:ascii="宋体" w:hAnsi="宋体" w:eastAsia="宋体" w:cs="Times New Roman"/>
                <w:b w:val="0"/>
                <w:bCs w:val="0"/>
                <w:szCs w:val="21"/>
              </w:rPr>
            </w:pPr>
            <w:r>
              <w:rPr>
                <w:rStyle w:val="54"/>
                <w:rFonts w:hint="eastAsia" w:ascii="宋体" w:hAnsi="宋体" w:eastAsia="宋体" w:cs="Times New Roman"/>
                <w:b w:val="0"/>
                <w:bCs w:val="0"/>
                <w:szCs w:val="21"/>
              </w:rPr>
              <w:t>存储系统、磁盘阵列、磁带库等的管理和维护工作</w:t>
            </w:r>
          </w:p>
        </w:tc>
        <w:tc>
          <w:tcPr>
            <w:tcW w:w="2976" w:type="dxa"/>
            <w:vMerge w:val="continue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Style w:val="54"/>
                <w:rFonts w:ascii="宋体" w:hAnsi="宋体" w:eastAsia="宋体" w:cs="Times New Roman"/>
                <w:b w:val="0"/>
                <w:bCs w:val="0"/>
                <w:szCs w:val="21"/>
              </w:rPr>
            </w:pPr>
            <w:r>
              <w:rPr>
                <w:rStyle w:val="54"/>
                <w:rFonts w:hint="eastAsia" w:ascii="宋体" w:hAnsi="宋体" w:eastAsia="宋体" w:cs="Times New Roman"/>
                <w:b w:val="0"/>
                <w:bCs w:val="0"/>
                <w:szCs w:val="21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Style w:val="54"/>
                <w:rFonts w:ascii="宋体" w:hAnsi="宋体" w:eastAsia="宋体" w:cs="Times New Roman"/>
                <w:b w:val="0"/>
                <w:bCs w:val="0"/>
                <w:szCs w:val="21"/>
              </w:rPr>
            </w:pPr>
            <w:r>
              <w:rPr>
                <w:rStyle w:val="54"/>
                <w:rFonts w:ascii="宋体" w:hAnsi="宋体" w:eastAsia="宋体" w:cs="Times New Roman"/>
                <w:b w:val="0"/>
                <w:bCs w:val="0"/>
                <w:szCs w:val="21"/>
              </w:rPr>
              <w:t>数据库系统维护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Style w:val="54"/>
                <w:rFonts w:ascii="宋体" w:hAnsi="宋体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Style w:val="54"/>
                <w:rFonts w:ascii="宋体" w:hAnsi="宋体" w:eastAsia="宋体" w:cs="Times New Roman"/>
                <w:b w:val="0"/>
                <w:bCs w:val="0"/>
                <w:szCs w:val="21"/>
              </w:rPr>
              <w:t>数据库检查</w:t>
            </w:r>
            <w:r>
              <w:rPr>
                <w:rStyle w:val="54"/>
                <w:rFonts w:hint="eastAsia" w:ascii="宋体" w:hAnsi="宋体" w:eastAsia="宋体" w:cs="Times New Roman"/>
                <w:b w:val="0"/>
                <w:bCs w:val="0"/>
                <w:szCs w:val="21"/>
              </w:rPr>
              <w:t>；</w:t>
            </w:r>
            <w:r>
              <w:rPr>
                <w:rStyle w:val="54"/>
                <w:rFonts w:ascii="宋体" w:hAnsi="宋体" w:eastAsia="宋体" w:cs="Times New Roman"/>
                <w:b w:val="0"/>
                <w:bCs w:val="0"/>
                <w:szCs w:val="21"/>
              </w:rPr>
              <w:t>数据库告警日志检查分析</w:t>
            </w:r>
            <w:r>
              <w:rPr>
                <w:rStyle w:val="54"/>
                <w:rFonts w:hint="eastAsia" w:ascii="宋体" w:hAnsi="宋体" w:eastAsia="宋体" w:cs="Times New Roman"/>
                <w:b w:val="0"/>
                <w:bCs w:val="0"/>
                <w:szCs w:val="21"/>
              </w:rPr>
              <w:t>；</w:t>
            </w:r>
            <w:r>
              <w:rPr>
                <w:rStyle w:val="54"/>
                <w:rFonts w:ascii="宋体" w:hAnsi="宋体" w:eastAsia="宋体" w:cs="Times New Roman"/>
                <w:b w:val="0"/>
                <w:bCs w:val="0"/>
                <w:szCs w:val="21"/>
              </w:rPr>
              <w:t>数据库备份检查</w:t>
            </w:r>
            <w:r>
              <w:rPr>
                <w:rStyle w:val="54"/>
                <w:rFonts w:hint="eastAsia" w:ascii="宋体" w:hAnsi="宋体" w:eastAsia="宋体" w:cs="Times New Roman"/>
                <w:b w:val="0"/>
                <w:bCs w:val="0"/>
                <w:szCs w:val="21"/>
              </w:rPr>
              <w:t>等</w:t>
            </w:r>
          </w:p>
        </w:tc>
        <w:tc>
          <w:tcPr>
            <w:tcW w:w="2976" w:type="dxa"/>
            <w:vMerge w:val="continue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46"/>
        <w:shd w:val="clear" w:color="auto" w:fill="FFFFFF"/>
        <w:spacing w:before="0" w:beforeAutospacing="0" w:after="0" w:afterAutospacing="0" w:line="435" w:lineRule="atLeast"/>
        <w:ind w:left="480"/>
        <w:rPr>
          <w:b/>
          <w:sz w:val="21"/>
          <w:szCs w:val="21"/>
        </w:rPr>
      </w:pPr>
      <w:r>
        <w:rPr>
          <w:rStyle w:val="54"/>
          <w:rFonts w:hint="eastAsia"/>
          <w:bCs w:val="0"/>
          <w:sz w:val="21"/>
          <w:szCs w:val="21"/>
        </w:rPr>
        <w:t>五、</w:t>
      </w:r>
      <w:bookmarkEnd w:id="0"/>
      <w:r>
        <w:rPr>
          <w:rFonts w:hint="eastAsia"/>
          <w:b/>
          <w:sz w:val="22"/>
        </w:rPr>
        <w:t>服务内容、方式和要求：</w:t>
      </w:r>
    </w:p>
    <w:p>
      <w:pPr>
        <w:pStyle w:val="46"/>
        <w:shd w:val="clear" w:color="auto" w:fill="FFFFFF"/>
        <w:spacing w:before="0" w:beforeAutospacing="0" w:after="0" w:afterAutospacing="0" w:line="435" w:lineRule="atLeast"/>
        <w:ind w:left="480"/>
        <w:rPr>
          <w:rStyle w:val="54"/>
          <w:b w:val="0"/>
          <w:bCs w:val="0"/>
          <w:sz w:val="21"/>
          <w:szCs w:val="21"/>
        </w:rPr>
      </w:pPr>
      <w:r>
        <w:rPr>
          <w:rStyle w:val="54"/>
          <w:rFonts w:hint="eastAsia"/>
          <w:b w:val="0"/>
          <w:bCs w:val="0"/>
          <w:sz w:val="21"/>
          <w:szCs w:val="21"/>
        </w:rPr>
        <w:t>1．技术服务内容：</w:t>
      </w:r>
    </w:p>
    <w:p>
      <w:pPr>
        <w:pStyle w:val="46"/>
        <w:shd w:val="clear" w:color="auto" w:fill="FFFFFF"/>
        <w:spacing w:before="0" w:beforeAutospacing="0" w:after="0" w:afterAutospacing="0" w:line="435" w:lineRule="atLeast"/>
        <w:ind w:left="480"/>
        <w:rPr>
          <w:rStyle w:val="54"/>
          <w:b w:val="0"/>
          <w:bCs w:val="0"/>
          <w:sz w:val="21"/>
          <w:szCs w:val="21"/>
        </w:rPr>
      </w:pPr>
      <w:r>
        <w:rPr>
          <w:rStyle w:val="54"/>
          <w:rFonts w:hint="eastAsia"/>
          <w:b w:val="0"/>
          <w:bCs w:val="0"/>
          <w:sz w:val="21"/>
          <w:szCs w:val="21"/>
        </w:rPr>
        <w:t>对苏州科技城医院排队叫号及视频融合系统进行全包维护。</w:t>
      </w:r>
    </w:p>
    <w:p>
      <w:pPr>
        <w:pStyle w:val="46"/>
        <w:shd w:val="clear" w:color="auto" w:fill="FFFFFF"/>
        <w:spacing w:before="0" w:beforeAutospacing="0" w:after="0" w:afterAutospacing="0" w:line="435" w:lineRule="atLeast"/>
        <w:ind w:left="480"/>
        <w:rPr>
          <w:rStyle w:val="54"/>
          <w:b w:val="0"/>
          <w:bCs w:val="0"/>
          <w:sz w:val="21"/>
          <w:szCs w:val="21"/>
        </w:rPr>
      </w:pPr>
      <w:r>
        <w:rPr>
          <w:rStyle w:val="54"/>
          <w:rFonts w:hint="eastAsia"/>
          <w:b w:val="0"/>
          <w:bCs w:val="0"/>
          <w:sz w:val="21"/>
          <w:szCs w:val="21"/>
        </w:rPr>
        <w:t>主要维护内容：</w:t>
      </w:r>
    </w:p>
    <w:p>
      <w:pPr>
        <w:pStyle w:val="46"/>
        <w:shd w:val="clear" w:color="auto" w:fill="FFFFFF"/>
        <w:spacing w:before="0" w:beforeAutospacing="0" w:after="0" w:afterAutospacing="0" w:line="435" w:lineRule="atLeast"/>
        <w:ind w:left="480"/>
        <w:rPr>
          <w:rStyle w:val="54"/>
          <w:b w:val="0"/>
          <w:bCs w:val="0"/>
          <w:sz w:val="21"/>
          <w:szCs w:val="21"/>
        </w:rPr>
      </w:pPr>
      <w:r>
        <w:rPr>
          <w:rStyle w:val="54"/>
          <w:rFonts w:hint="eastAsia"/>
          <w:b w:val="0"/>
          <w:bCs w:val="0"/>
          <w:sz w:val="21"/>
          <w:szCs w:val="21"/>
        </w:rPr>
        <w:t>1）软件日常维护：</w:t>
      </w:r>
    </w:p>
    <w:p>
      <w:pPr>
        <w:pStyle w:val="46"/>
        <w:shd w:val="clear" w:color="auto" w:fill="FFFFFF"/>
        <w:spacing w:before="0" w:beforeAutospacing="0" w:after="0" w:afterAutospacing="0" w:line="435" w:lineRule="atLeast"/>
        <w:ind w:left="480"/>
        <w:rPr>
          <w:rStyle w:val="54"/>
          <w:b w:val="0"/>
          <w:bCs w:val="0"/>
          <w:sz w:val="21"/>
          <w:szCs w:val="21"/>
        </w:rPr>
      </w:pPr>
      <w:r>
        <w:rPr>
          <w:rStyle w:val="54"/>
          <w:rFonts w:hint="eastAsia"/>
          <w:b w:val="0"/>
          <w:bCs w:val="0"/>
          <w:sz w:val="21"/>
          <w:szCs w:val="21"/>
        </w:rPr>
        <w:t>排队叫号系统、三维导医系统、医院安全视频预警系统、医院统一信息发布系统、时钟同步接口等。</w:t>
      </w:r>
    </w:p>
    <w:p>
      <w:pPr>
        <w:pStyle w:val="46"/>
        <w:shd w:val="clear" w:color="auto" w:fill="FFFFFF"/>
        <w:spacing w:before="0" w:beforeAutospacing="0" w:after="0" w:afterAutospacing="0" w:line="435" w:lineRule="atLeast"/>
        <w:ind w:left="480"/>
        <w:rPr>
          <w:rStyle w:val="54"/>
          <w:b w:val="0"/>
          <w:bCs w:val="0"/>
          <w:sz w:val="21"/>
          <w:szCs w:val="21"/>
        </w:rPr>
      </w:pPr>
      <w:r>
        <w:rPr>
          <w:rStyle w:val="54"/>
          <w:rFonts w:hint="eastAsia"/>
          <w:b w:val="0"/>
          <w:bCs w:val="0"/>
          <w:sz w:val="21"/>
          <w:szCs w:val="21"/>
        </w:rPr>
        <w:t>2）硬件设备日常维护：</w:t>
      </w:r>
    </w:p>
    <w:p>
      <w:pPr>
        <w:pStyle w:val="46"/>
        <w:shd w:val="clear" w:color="auto" w:fill="FFFFFF"/>
        <w:spacing w:before="0" w:beforeAutospacing="0" w:after="0" w:afterAutospacing="0" w:line="435" w:lineRule="atLeast"/>
        <w:ind w:left="480"/>
        <w:rPr>
          <w:rStyle w:val="54"/>
          <w:b w:val="0"/>
          <w:bCs w:val="0"/>
          <w:sz w:val="21"/>
          <w:szCs w:val="21"/>
        </w:rPr>
      </w:pPr>
      <w:r>
        <w:rPr>
          <w:rStyle w:val="54"/>
          <w:rFonts w:hint="eastAsia"/>
          <w:b w:val="0"/>
          <w:bCs w:val="0"/>
          <w:sz w:val="21"/>
          <w:szCs w:val="21"/>
        </w:rPr>
        <w:t>①、三维导医系统19个前端触控显示设备维护；</w:t>
      </w:r>
    </w:p>
    <w:p>
      <w:pPr>
        <w:pStyle w:val="46"/>
        <w:shd w:val="clear" w:color="auto" w:fill="FFFFFF"/>
        <w:spacing w:before="0" w:beforeAutospacing="0" w:after="0" w:afterAutospacing="0" w:line="435" w:lineRule="atLeast"/>
        <w:ind w:left="480"/>
        <w:rPr>
          <w:rStyle w:val="54"/>
          <w:b w:val="0"/>
          <w:bCs w:val="0"/>
          <w:sz w:val="21"/>
          <w:szCs w:val="21"/>
        </w:rPr>
      </w:pPr>
      <w:r>
        <w:rPr>
          <w:rStyle w:val="54"/>
          <w:rFonts w:hint="eastAsia"/>
          <w:b w:val="0"/>
          <w:bCs w:val="0"/>
          <w:sz w:val="21"/>
          <w:szCs w:val="21"/>
        </w:rPr>
        <w:t>②、所有门诊科室的机顶盒维护维修，涉及配件免费更换；</w:t>
      </w:r>
    </w:p>
    <w:p>
      <w:pPr>
        <w:pStyle w:val="46"/>
        <w:shd w:val="clear" w:color="auto" w:fill="FFFFFF"/>
        <w:spacing w:before="0" w:beforeAutospacing="0" w:after="0" w:afterAutospacing="0" w:line="435" w:lineRule="atLeast"/>
        <w:ind w:left="480"/>
        <w:rPr>
          <w:rStyle w:val="54"/>
          <w:b w:val="0"/>
          <w:bCs w:val="0"/>
          <w:sz w:val="21"/>
          <w:szCs w:val="21"/>
        </w:rPr>
      </w:pPr>
      <w:r>
        <w:rPr>
          <w:rStyle w:val="54"/>
          <w:rFonts w:hint="eastAsia"/>
          <w:b w:val="0"/>
          <w:bCs w:val="0"/>
          <w:sz w:val="21"/>
          <w:szCs w:val="21"/>
        </w:rPr>
        <w:t>③、178个二级分诊终端管理（更换设备终端软件调试、IP设备、系统刷机等）；</w:t>
      </w:r>
    </w:p>
    <w:p>
      <w:pPr>
        <w:pStyle w:val="46"/>
        <w:shd w:val="clear" w:color="auto" w:fill="FFFFFF"/>
        <w:spacing w:before="0" w:beforeAutospacing="0" w:after="0" w:afterAutospacing="0" w:line="435" w:lineRule="atLeast"/>
        <w:ind w:left="480"/>
        <w:rPr>
          <w:rStyle w:val="54"/>
          <w:b w:val="0"/>
          <w:bCs w:val="0"/>
          <w:sz w:val="21"/>
          <w:szCs w:val="21"/>
        </w:rPr>
      </w:pPr>
      <w:r>
        <w:rPr>
          <w:rStyle w:val="54"/>
          <w:rFonts w:hint="eastAsia"/>
          <w:b w:val="0"/>
          <w:bCs w:val="0"/>
          <w:sz w:val="21"/>
          <w:szCs w:val="21"/>
        </w:rPr>
        <w:t>④、药房、急诊药房、儿科药房等LED显示屏发药信息展示；</w:t>
      </w:r>
    </w:p>
    <w:p>
      <w:pPr>
        <w:pStyle w:val="46"/>
        <w:shd w:val="clear" w:color="auto" w:fill="FFFFFF"/>
        <w:spacing w:before="0" w:beforeAutospacing="0" w:after="0" w:afterAutospacing="0" w:line="435" w:lineRule="atLeast"/>
        <w:ind w:left="480"/>
        <w:rPr>
          <w:rStyle w:val="54"/>
          <w:b w:val="0"/>
          <w:bCs w:val="0"/>
          <w:sz w:val="21"/>
          <w:szCs w:val="21"/>
        </w:rPr>
      </w:pPr>
      <w:r>
        <w:rPr>
          <w:rStyle w:val="54"/>
          <w:rFonts w:hint="eastAsia"/>
          <w:b w:val="0"/>
          <w:bCs w:val="0"/>
          <w:sz w:val="21"/>
          <w:szCs w:val="21"/>
        </w:rPr>
        <w:t>3）现场保障服务：</w:t>
      </w:r>
    </w:p>
    <w:p>
      <w:pPr>
        <w:pStyle w:val="46"/>
        <w:shd w:val="clear" w:color="auto" w:fill="FFFFFF"/>
        <w:spacing w:before="0" w:beforeAutospacing="0" w:after="0" w:afterAutospacing="0" w:line="435" w:lineRule="atLeast"/>
        <w:ind w:left="480"/>
        <w:rPr>
          <w:rStyle w:val="54"/>
          <w:b w:val="0"/>
          <w:bCs w:val="0"/>
          <w:sz w:val="21"/>
          <w:szCs w:val="21"/>
        </w:rPr>
      </w:pPr>
      <w:r>
        <w:rPr>
          <w:rStyle w:val="54"/>
          <w:rFonts w:hint="eastAsia"/>
          <w:b w:val="0"/>
          <w:bCs w:val="0"/>
          <w:sz w:val="21"/>
          <w:szCs w:val="21"/>
        </w:rPr>
        <w:t>根据用户需求，在组织重大安全检查、安全会议；节假日安全管理时间段内容，安排专业技术人员现场保障。</w:t>
      </w:r>
    </w:p>
    <w:p>
      <w:pPr>
        <w:pStyle w:val="46"/>
        <w:shd w:val="clear" w:color="auto" w:fill="FFFFFF"/>
        <w:spacing w:before="0" w:beforeAutospacing="0" w:after="0" w:afterAutospacing="0" w:line="435" w:lineRule="atLeast"/>
        <w:ind w:left="480"/>
        <w:rPr>
          <w:rStyle w:val="54"/>
          <w:b w:val="0"/>
          <w:bCs w:val="0"/>
          <w:sz w:val="21"/>
          <w:szCs w:val="21"/>
        </w:rPr>
      </w:pPr>
      <w:r>
        <w:rPr>
          <w:rStyle w:val="54"/>
          <w:rFonts w:hint="eastAsia"/>
          <w:b w:val="0"/>
          <w:bCs w:val="0"/>
          <w:sz w:val="21"/>
          <w:szCs w:val="21"/>
        </w:rPr>
        <w:t>4）系统培训服务：</w:t>
      </w:r>
    </w:p>
    <w:p>
      <w:pPr>
        <w:pStyle w:val="46"/>
        <w:shd w:val="clear" w:color="auto" w:fill="FFFFFF"/>
        <w:spacing w:before="0" w:beforeAutospacing="0" w:after="0" w:afterAutospacing="0" w:line="435" w:lineRule="atLeast"/>
        <w:ind w:left="480"/>
        <w:rPr>
          <w:rStyle w:val="54"/>
          <w:b w:val="0"/>
          <w:bCs w:val="0"/>
          <w:sz w:val="21"/>
          <w:szCs w:val="21"/>
        </w:rPr>
      </w:pPr>
      <w:r>
        <w:rPr>
          <w:rStyle w:val="54"/>
          <w:rFonts w:hint="eastAsia"/>
          <w:b w:val="0"/>
          <w:bCs w:val="0"/>
          <w:sz w:val="21"/>
          <w:szCs w:val="21"/>
        </w:rPr>
        <w:t>对系统升级、人员变更等情况，展开现场、远程培训工作，并提供培训手册、使用说明书。</w:t>
      </w:r>
    </w:p>
    <w:p>
      <w:pPr>
        <w:pStyle w:val="46"/>
        <w:shd w:val="clear" w:color="auto" w:fill="FFFFFF"/>
        <w:spacing w:before="0" w:beforeAutospacing="0" w:after="0" w:afterAutospacing="0" w:line="435" w:lineRule="atLeast"/>
        <w:ind w:left="480"/>
        <w:rPr>
          <w:rStyle w:val="54"/>
          <w:b w:val="0"/>
          <w:bCs w:val="0"/>
          <w:sz w:val="21"/>
          <w:szCs w:val="21"/>
        </w:rPr>
      </w:pPr>
      <w:r>
        <w:rPr>
          <w:rStyle w:val="54"/>
          <w:rFonts w:hint="eastAsia"/>
          <w:b w:val="0"/>
          <w:bCs w:val="0"/>
          <w:sz w:val="21"/>
          <w:szCs w:val="21"/>
        </w:rPr>
        <w:t>5）远程技术支持服务：</w:t>
      </w:r>
    </w:p>
    <w:p>
      <w:pPr>
        <w:pStyle w:val="46"/>
        <w:shd w:val="clear" w:color="auto" w:fill="FFFFFF"/>
        <w:spacing w:before="0" w:beforeAutospacing="0" w:after="0" w:afterAutospacing="0" w:line="435" w:lineRule="atLeast"/>
        <w:ind w:left="480"/>
        <w:rPr>
          <w:rStyle w:val="54"/>
          <w:b w:val="0"/>
          <w:bCs w:val="0"/>
          <w:sz w:val="21"/>
          <w:szCs w:val="21"/>
        </w:rPr>
      </w:pPr>
      <w:r>
        <w:rPr>
          <w:rStyle w:val="54"/>
          <w:rFonts w:hint="eastAsia"/>
          <w:b w:val="0"/>
          <w:bCs w:val="0"/>
          <w:sz w:val="21"/>
          <w:szCs w:val="21"/>
        </w:rPr>
        <w:t>7*24小时技术电话、微信支持服务。</w:t>
      </w:r>
    </w:p>
    <w:p>
      <w:pPr>
        <w:pStyle w:val="46"/>
        <w:shd w:val="clear" w:color="auto" w:fill="FFFFFF"/>
        <w:spacing w:before="0" w:beforeAutospacing="0" w:after="0" w:afterAutospacing="0" w:line="435" w:lineRule="atLeast"/>
        <w:ind w:left="480"/>
        <w:rPr>
          <w:rStyle w:val="54"/>
          <w:b w:val="0"/>
          <w:bCs w:val="0"/>
          <w:sz w:val="21"/>
          <w:szCs w:val="21"/>
        </w:rPr>
      </w:pPr>
      <w:r>
        <w:rPr>
          <w:rStyle w:val="54"/>
          <w:rFonts w:hint="eastAsia"/>
          <w:b w:val="0"/>
          <w:bCs w:val="0"/>
          <w:sz w:val="21"/>
          <w:szCs w:val="21"/>
        </w:rPr>
        <w:t>6）医院前端技术支持：</w:t>
      </w:r>
    </w:p>
    <w:p>
      <w:pPr>
        <w:pStyle w:val="46"/>
        <w:shd w:val="clear" w:color="auto" w:fill="FFFFFF"/>
        <w:spacing w:before="0" w:beforeAutospacing="0" w:after="0" w:afterAutospacing="0" w:line="435" w:lineRule="atLeast"/>
        <w:ind w:left="480"/>
        <w:rPr>
          <w:rStyle w:val="54"/>
          <w:b w:val="0"/>
          <w:bCs w:val="0"/>
          <w:sz w:val="21"/>
          <w:szCs w:val="21"/>
        </w:rPr>
      </w:pPr>
      <w:r>
        <w:rPr>
          <w:rStyle w:val="54"/>
          <w:rFonts w:hint="eastAsia"/>
          <w:b w:val="0"/>
          <w:bCs w:val="0"/>
          <w:sz w:val="21"/>
          <w:szCs w:val="21"/>
        </w:rPr>
        <w:t>负责对科技城医院统一视频融合平台使用的工作人员远程指导、系统使用培训、使用问题解答、7*24小时技术电话支持服务。</w:t>
      </w:r>
    </w:p>
    <w:p>
      <w:pPr>
        <w:pStyle w:val="46"/>
        <w:shd w:val="clear" w:color="auto" w:fill="FFFFFF"/>
        <w:spacing w:before="0" w:beforeAutospacing="0" w:after="0" w:afterAutospacing="0" w:line="435" w:lineRule="atLeast"/>
        <w:ind w:left="480"/>
        <w:rPr>
          <w:rStyle w:val="54"/>
          <w:b w:val="0"/>
          <w:bCs w:val="0"/>
          <w:sz w:val="21"/>
          <w:szCs w:val="21"/>
        </w:rPr>
      </w:pPr>
      <w:r>
        <w:rPr>
          <w:rStyle w:val="54"/>
          <w:rFonts w:hint="eastAsia"/>
          <w:b w:val="0"/>
          <w:bCs w:val="0"/>
          <w:sz w:val="21"/>
          <w:szCs w:val="21"/>
        </w:rPr>
        <w:t>2．技术服务方式和要求</w:t>
      </w:r>
    </w:p>
    <w:p>
      <w:pPr>
        <w:pStyle w:val="46"/>
        <w:shd w:val="clear" w:color="auto" w:fill="FFFFFF"/>
        <w:spacing w:before="0" w:beforeAutospacing="0" w:after="0" w:afterAutospacing="0" w:line="435" w:lineRule="atLeast"/>
        <w:ind w:left="480"/>
        <w:rPr>
          <w:rStyle w:val="54"/>
          <w:b w:val="0"/>
          <w:bCs w:val="0"/>
          <w:sz w:val="21"/>
          <w:szCs w:val="21"/>
        </w:rPr>
      </w:pPr>
      <w:r>
        <w:rPr>
          <w:rStyle w:val="54"/>
          <w:rFonts w:hint="eastAsia"/>
          <w:b w:val="0"/>
          <w:bCs w:val="0"/>
          <w:sz w:val="21"/>
          <w:szCs w:val="21"/>
        </w:rPr>
        <w:t>提供7</w:t>
      </w:r>
      <w:r>
        <w:rPr>
          <w:rStyle w:val="54"/>
          <w:b w:val="0"/>
          <w:bCs w:val="0"/>
          <w:sz w:val="21"/>
          <w:szCs w:val="21"/>
        </w:rPr>
        <w:sym w:font="Wingdings 2" w:char="F0CD"/>
      </w:r>
      <w:r>
        <w:rPr>
          <w:rStyle w:val="54"/>
          <w:rFonts w:hint="eastAsia"/>
          <w:b w:val="0"/>
          <w:bCs w:val="0"/>
          <w:sz w:val="21"/>
          <w:szCs w:val="21"/>
        </w:rPr>
        <w:t>24小时专门的技术服务工程师热线电话支持，远程在线支持、现场支持等多种服务支持，安排技术工程师定期巡检按时作系统月、季、年度巡检记录和运维报告。</w:t>
      </w:r>
    </w:p>
    <w:p>
      <w:pPr>
        <w:pStyle w:val="46"/>
        <w:shd w:val="clear" w:color="auto" w:fill="FFFFFF"/>
        <w:spacing w:before="0" w:beforeAutospacing="0" w:after="0" w:afterAutospacing="0" w:line="435" w:lineRule="atLeast"/>
        <w:ind w:left="480"/>
        <w:rPr>
          <w:rStyle w:val="54"/>
          <w:b w:val="0"/>
          <w:bCs w:val="0"/>
        </w:rPr>
      </w:pPr>
    </w:p>
    <w:sectPr>
      <w:footerReference r:id="rId3" w:type="default"/>
      <w:pgSz w:w="11906" w:h="16838"/>
      <w:pgMar w:top="1440" w:right="1841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简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Gotham Book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95663705"/>
      <w:docPartObj>
        <w:docPartGallery w:val="autotext"/>
      </w:docPartObj>
    </w:sdtPr>
    <w:sdtContent>
      <w:p>
        <w:pPr>
          <w:pStyle w:val="3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22</w:t>
        </w:r>
        <w:r>
          <w:fldChar w:fldCharType="end"/>
        </w:r>
      </w:p>
    </w:sdtContent>
  </w:sdt>
  <w:p>
    <w:pPr>
      <w:pStyle w:val="3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5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">
    <w:nsid w:val="7A3633E2"/>
    <w:multiLevelType w:val="multilevel"/>
    <w:tmpl w:val="7A3633E2"/>
    <w:lvl w:ilvl="0" w:tentative="0">
      <w:start w:val="1"/>
      <w:numFmt w:val="decimal"/>
      <w:pStyle w:val="106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mNzM0YmRmNzNhZjhkOGUxYTc3MmI5N2RiMmFhY2QifQ=="/>
  </w:docVars>
  <w:rsids>
    <w:rsidRoot w:val="00B92974"/>
    <w:rsid w:val="00046C3B"/>
    <w:rsid w:val="000520EE"/>
    <w:rsid w:val="00083BA3"/>
    <w:rsid w:val="000C4ABC"/>
    <w:rsid w:val="000E51F8"/>
    <w:rsid w:val="000F46AA"/>
    <w:rsid w:val="00107FEC"/>
    <w:rsid w:val="001B2564"/>
    <w:rsid w:val="001D0499"/>
    <w:rsid w:val="001F5469"/>
    <w:rsid w:val="002160CF"/>
    <w:rsid w:val="00231660"/>
    <w:rsid w:val="00253470"/>
    <w:rsid w:val="00272C68"/>
    <w:rsid w:val="00286152"/>
    <w:rsid w:val="002A764B"/>
    <w:rsid w:val="002B29FD"/>
    <w:rsid w:val="002E0DB4"/>
    <w:rsid w:val="00326A4B"/>
    <w:rsid w:val="00410FED"/>
    <w:rsid w:val="00436C8F"/>
    <w:rsid w:val="00446F46"/>
    <w:rsid w:val="00474494"/>
    <w:rsid w:val="00474799"/>
    <w:rsid w:val="0047517E"/>
    <w:rsid w:val="004C2B24"/>
    <w:rsid w:val="004E10AE"/>
    <w:rsid w:val="00512436"/>
    <w:rsid w:val="00573DE4"/>
    <w:rsid w:val="0058609A"/>
    <w:rsid w:val="005A01EF"/>
    <w:rsid w:val="005E255F"/>
    <w:rsid w:val="00617A3D"/>
    <w:rsid w:val="00642F02"/>
    <w:rsid w:val="00642F04"/>
    <w:rsid w:val="00660A26"/>
    <w:rsid w:val="006E2C14"/>
    <w:rsid w:val="0094074E"/>
    <w:rsid w:val="009B23DB"/>
    <w:rsid w:val="009C33E1"/>
    <w:rsid w:val="009C438A"/>
    <w:rsid w:val="00A16E07"/>
    <w:rsid w:val="00A265B8"/>
    <w:rsid w:val="00A946E0"/>
    <w:rsid w:val="00AA4BE9"/>
    <w:rsid w:val="00AD241E"/>
    <w:rsid w:val="00AD672D"/>
    <w:rsid w:val="00AE7396"/>
    <w:rsid w:val="00B42232"/>
    <w:rsid w:val="00B516D4"/>
    <w:rsid w:val="00B92974"/>
    <w:rsid w:val="00B942DA"/>
    <w:rsid w:val="00BA44D0"/>
    <w:rsid w:val="00BA6771"/>
    <w:rsid w:val="00C63E68"/>
    <w:rsid w:val="00C87152"/>
    <w:rsid w:val="00CB6B18"/>
    <w:rsid w:val="00CC3884"/>
    <w:rsid w:val="00CD6C79"/>
    <w:rsid w:val="00CF7650"/>
    <w:rsid w:val="00D303A6"/>
    <w:rsid w:val="00DD458F"/>
    <w:rsid w:val="00E36109"/>
    <w:rsid w:val="00E42EEE"/>
    <w:rsid w:val="00E76FA4"/>
    <w:rsid w:val="00E94072"/>
    <w:rsid w:val="00EC779D"/>
    <w:rsid w:val="00F47198"/>
    <w:rsid w:val="00FA3577"/>
    <w:rsid w:val="00FC493D"/>
    <w:rsid w:val="0E74040D"/>
    <w:rsid w:val="34AC2540"/>
    <w:rsid w:val="53BA2D8E"/>
    <w:rsid w:val="56C1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iPriority="99" w:semiHidden="0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2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楷体_GB2312" w:cs="Times New Roman"/>
      <w:b/>
      <w:kern w:val="44"/>
      <w:sz w:val="44"/>
      <w:szCs w:val="20"/>
    </w:rPr>
  </w:style>
  <w:style w:type="paragraph" w:styleId="3">
    <w:name w:val="heading 2"/>
    <w:basedOn w:val="1"/>
    <w:next w:val="1"/>
    <w:link w:val="63"/>
    <w:qFormat/>
    <w:uiPriority w:val="0"/>
    <w:pPr>
      <w:keepNext/>
      <w:keepLines/>
      <w:overflowPunct w:val="0"/>
      <w:adjustRightInd w:val="0"/>
      <w:jc w:val="left"/>
      <w:textAlignment w:val="baseline"/>
      <w:outlineLvl w:val="1"/>
    </w:pPr>
    <w:rPr>
      <w:rFonts w:ascii="宋体" w:hAnsi="宋体" w:eastAsia="楷体_GB2312" w:cs="Times New Roman"/>
      <w:b/>
      <w:sz w:val="26"/>
      <w:szCs w:val="20"/>
    </w:rPr>
  </w:style>
  <w:style w:type="paragraph" w:styleId="4">
    <w:name w:val="heading 3"/>
    <w:basedOn w:val="1"/>
    <w:next w:val="1"/>
    <w:link w:val="64"/>
    <w:qFormat/>
    <w:uiPriority w:val="0"/>
    <w:pPr>
      <w:keepNext/>
      <w:keepLines/>
      <w:adjustRightInd w:val="0"/>
      <w:jc w:val="left"/>
      <w:textAlignment w:val="baseline"/>
      <w:outlineLvl w:val="2"/>
    </w:pPr>
    <w:rPr>
      <w:rFonts w:ascii="Times New Roman" w:hAnsi="Times New Roman" w:eastAsia="楷体_GB2312" w:cs="Times New Roman"/>
      <w:b/>
      <w:sz w:val="26"/>
      <w:szCs w:val="20"/>
    </w:rPr>
  </w:style>
  <w:style w:type="paragraph" w:styleId="5">
    <w:name w:val="heading 4"/>
    <w:basedOn w:val="1"/>
    <w:next w:val="1"/>
    <w:link w:val="65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楷体_GB2312" w:cs="Times New Roman"/>
      <w:bCs/>
      <w:sz w:val="26"/>
      <w:szCs w:val="28"/>
    </w:rPr>
  </w:style>
  <w:style w:type="paragraph" w:styleId="6">
    <w:name w:val="heading 5"/>
    <w:basedOn w:val="1"/>
    <w:next w:val="7"/>
    <w:link w:val="66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宋体" w:hAnsi="Times New Roman" w:eastAsia="宋体" w:cs="Times New Roman"/>
      <w:b/>
      <w:spacing w:val="-2"/>
      <w:position w:val="-6"/>
      <w:sz w:val="28"/>
      <w:szCs w:val="20"/>
    </w:rPr>
  </w:style>
  <w:style w:type="paragraph" w:styleId="8">
    <w:name w:val="heading 6"/>
    <w:basedOn w:val="1"/>
    <w:next w:val="7"/>
    <w:link w:val="67"/>
    <w:autoRedefine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 w:cs="Times New Roman"/>
      <w:b/>
      <w:spacing w:val="-2"/>
      <w:position w:val="-6"/>
      <w:sz w:val="24"/>
      <w:szCs w:val="20"/>
    </w:rPr>
  </w:style>
  <w:style w:type="paragraph" w:styleId="9">
    <w:name w:val="heading 7"/>
    <w:basedOn w:val="1"/>
    <w:next w:val="7"/>
    <w:link w:val="68"/>
    <w:autoRedefine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宋体" w:hAnsi="Times New Roman" w:eastAsia="宋体" w:cs="Times New Roman"/>
      <w:b/>
      <w:spacing w:val="-2"/>
      <w:position w:val="-6"/>
      <w:sz w:val="24"/>
      <w:szCs w:val="20"/>
    </w:rPr>
  </w:style>
  <w:style w:type="paragraph" w:styleId="10">
    <w:name w:val="heading 8"/>
    <w:basedOn w:val="1"/>
    <w:next w:val="7"/>
    <w:link w:val="69"/>
    <w:autoRedefine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 w:cs="Times New Roman"/>
      <w:spacing w:val="-2"/>
      <w:position w:val="-6"/>
      <w:sz w:val="24"/>
      <w:szCs w:val="20"/>
    </w:rPr>
  </w:style>
  <w:style w:type="paragraph" w:styleId="11">
    <w:name w:val="heading 9"/>
    <w:basedOn w:val="1"/>
    <w:next w:val="7"/>
    <w:link w:val="70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 w:cs="Times New Roman"/>
      <w:spacing w:val="-2"/>
      <w:position w:val="-6"/>
      <w:sz w:val="28"/>
      <w:szCs w:val="20"/>
    </w:rPr>
  </w:style>
  <w:style w:type="character" w:default="1" w:styleId="53">
    <w:name w:val="Default Paragraph Font"/>
    <w:autoRedefine/>
    <w:semiHidden/>
    <w:unhideWhenUsed/>
    <w:qFormat/>
    <w:uiPriority w:val="1"/>
  </w:style>
  <w:style w:type="table" w:default="1" w:styleId="51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link w:val="71"/>
    <w:autoRedefine/>
    <w:qFormat/>
    <w:uiPriority w:val="0"/>
    <w:pPr>
      <w:adjustRightInd w:val="0"/>
      <w:ind w:firstLine="420"/>
      <w:jc w:val="left"/>
      <w:textAlignment w:val="baseline"/>
    </w:pPr>
    <w:rPr>
      <w:rFonts w:eastAsia="楷体_GB2312"/>
      <w:sz w:val="24"/>
    </w:rPr>
  </w:style>
  <w:style w:type="paragraph" w:styleId="12">
    <w:name w:val="toc 7"/>
    <w:basedOn w:val="1"/>
    <w:next w:val="1"/>
    <w:autoRedefine/>
    <w:qFormat/>
    <w:uiPriority w:val="0"/>
    <w:pPr>
      <w:ind w:left="2520"/>
    </w:pPr>
    <w:rPr>
      <w:rFonts w:ascii="Times New Roman" w:hAnsi="Times New Roman" w:eastAsia="楷体_GB2312" w:cs="Times New Roman"/>
      <w:sz w:val="26"/>
      <w:szCs w:val="20"/>
    </w:rPr>
  </w:style>
  <w:style w:type="paragraph" w:styleId="13">
    <w:name w:val="index 8"/>
    <w:basedOn w:val="1"/>
    <w:next w:val="1"/>
    <w:uiPriority w:val="0"/>
    <w:pPr>
      <w:ind w:left="2940"/>
    </w:pPr>
    <w:rPr>
      <w:rFonts w:ascii="Times New Roman" w:hAnsi="Times New Roman" w:eastAsia="楷体_GB2312" w:cs="Times New Roman"/>
      <w:sz w:val="26"/>
      <w:szCs w:val="20"/>
    </w:rPr>
  </w:style>
  <w:style w:type="paragraph" w:styleId="14">
    <w:name w:val="index 5"/>
    <w:basedOn w:val="1"/>
    <w:next w:val="1"/>
    <w:autoRedefine/>
    <w:qFormat/>
    <w:uiPriority w:val="0"/>
    <w:pPr>
      <w:ind w:left="1680"/>
    </w:pPr>
    <w:rPr>
      <w:rFonts w:ascii="Times New Roman" w:hAnsi="Times New Roman" w:eastAsia="楷体_GB2312" w:cs="Times New Roman"/>
      <w:sz w:val="26"/>
      <w:szCs w:val="20"/>
    </w:rPr>
  </w:style>
  <w:style w:type="paragraph" w:styleId="15">
    <w:name w:val="List Bullet"/>
    <w:basedOn w:val="1"/>
    <w:autoRedefine/>
    <w:unhideWhenUsed/>
    <w:uiPriority w:val="99"/>
    <w:pPr>
      <w:numPr>
        <w:ilvl w:val="0"/>
        <w:numId w:val="2"/>
      </w:numPr>
      <w:contextualSpacing/>
    </w:pPr>
    <w:rPr>
      <w:rFonts w:ascii="Times New Roman" w:hAnsi="Times New Roman" w:eastAsia="楷体_GB2312" w:cs="Times New Roman"/>
      <w:sz w:val="26"/>
      <w:szCs w:val="20"/>
    </w:rPr>
  </w:style>
  <w:style w:type="paragraph" w:styleId="16">
    <w:name w:val="Document Map"/>
    <w:basedOn w:val="1"/>
    <w:link w:val="92"/>
    <w:autoRedefine/>
    <w:qFormat/>
    <w:uiPriority w:val="0"/>
    <w:pPr>
      <w:shd w:val="clear" w:color="auto" w:fill="000080"/>
    </w:pPr>
    <w:rPr>
      <w:rFonts w:ascii="Times New Roman" w:hAnsi="Times New Roman" w:eastAsia="楷体_GB2312" w:cs="Times New Roman"/>
      <w:sz w:val="26"/>
      <w:szCs w:val="20"/>
    </w:rPr>
  </w:style>
  <w:style w:type="paragraph" w:styleId="17">
    <w:name w:val="annotation text"/>
    <w:basedOn w:val="1"/>
    <w:link w:val="82"/>
    <w:autoRedefine/>
    <w:qFormat/>
    <w:uiPriority w:val="0"/>
    <w:pPr>
      <w:jc w:val="left"/>
    </w:pPr>
    <w:rPr>
      <w:rFonts w:ascii="Times New Roman" w:hAnsi="Times New Roman" w:eastAsia="楷体_GB2312" w:cs="Times New Roman"/>
      <w:sz w:val="26"/>
      <w:szCs w:val="20"/>
    </w:rPr>
  </w:style>
  <w:style w:type="paragraph" w:styleId="18">
    <w:name w:val="index 6"/>
    <w:basedOn w:val="1"/>
    <w:next w:val="1"/>
    <w:autoRedefine/>
    <w:qFormat/>
    <w:uiPriority w:val="0"/>
    <w:pPr>
      <w:ind w:left="2100"/>
    </w:pPr>
    <w:rPr>
      <w:rFonts w:ascii="Times New Roman" w:hAnsi="Times New Roman" w:eastAsia="楷体_GB2312" w:cs="Times New Roman"/>
      <w:sz w:val="26"/>
      <w:szCs w:val="20"/>
    </w:rPr>
  </w:style>
  <w:style w:type="paragraph" w:styleId="19">
    <w:name w:val="Body Text"/>
    <w:basedOn w:val="1"/>
    <w:link w:val="85"/>
    <w:autoRedefine/>
    <w:qFormat/>
    <w:uiPriority w:val="0"/>
    <w:pPr>
      <w:spacing w:line="400" w:lineRule="exact"/>
    </w:pPr>
    <w:rPr>
      <w:rFonts w:ascii="楷体_GB2312" w:hAnsi="Times New Roman" w:eastAsia="楷体_GB2312" w:cs="Times New Roman"/>
      <w:sz w:val="28"/>
      <w:szCs w:val="20"/>
    </w:rPr>
  </w:style>
  <w:style w:type="paragraph" w:styleId="20">
    <w:name w:val="Body Text Indent"/>
    <w:basedOn w:val="1"/>
    <w:link w:val="91"/>
    <w:autoRedefine/>
    <w:qFormat/>
    <w:uiPriority w:val="0"/>
    <w:pPr>
      <w:spacing w:line="520" w:lineRule="exact"/>
      <w:ind w:left="570"/>
    </w:pPr>
    <w:rPr>
      <w:rFonts w:ascii="方正仿宋简体" w:hAnsi="创艺简仿宋" w:eastAsia="方正仿宋简体" w:cs="Times New Roman"/>
      <w:sz w:val="24"/>
      <w:szCs w:val="20"/>
    </w:rPr>
  </w:style>
  <w:style w:type="paragraph" w:styleId="21">
    <w:name w:val="List Continue"/>
    <w:basedOn w:val="1"/>
    <w:autoRedefine/>
    <w:unhideWhenUsed/>
    <w:qFormat/>
    <w:uiPriority w:val="99"/>
    <w:pPr>
      <w:spacing w:after="120"/>
      <w:ind w:left="200" w:leftChars="200"/>
    </w:pPr>
    <w:rPr>
      <w:rFonts w:ascii="宋体" w:hAnsi="宋体" w:eastAsia="楷体_GB2312" w:cs="Symbol"/>
      <w:sz w:val="28"/>
      <w:szCs w:val="20"/>
    </w:rPr>
  </w:style>
  <w:style w:type="paragraph" w:styleId="22">
    <w:name w:val="index 4"/>
    <w:basedOn w:val="1"/>
    <w:next w:val="1"/>
    <w:autoRedefine/>
    <w:qFormat/>
    <w:uiPriority w:val="0"/>
    <w:pPr>
      <w:ind w:left="1260"/>
    </w:pPr>
    <w:rPr>
      <w:rFonts w:ascii="Times New Roman" w:hAnsi="Times New Roman" w:eastAsia="楷体_GB2312" w:cs="Times New Roman"/>
      <w:sz w:val="26"/>
      <w:szCs w:val="20"/>
    </w:rPr>
  </w:style>
  <w:style w:type="paragraph" w:styleId="23">
    <w:name w:val="toc 5"/>
    <w:basedOn w:val="1"/>
    <w:next w:val="1"/>
    <w:autoRedefine/>
    <w:uiPriority w:val="0"/>
    <w:pPr>
      <w:ind w:left="1680"/>
    </w:pPr>
    <w:rPr>
      <w:rFonts w:ascii="Times New Roman" w:hAnsi="Times New Roman" w:eastAsia="楷体_GB2312" w:cs="Times New Roman"/>
      <w:sz w:val="26"/>
      <w:szCs w:val="20"/>
    </w:rPr>
  </w:style>
  <w:style w:type="paragraph" w:styleId="24">
    <w:name w:val="toc 3"/>
    <w:basedOn w:val="1"/>
    <w:next w:val="1"/>
    <w:autoRedefine/>
    <w:qFormat/>
    <w:uiPriority w:val="0"/>
    <w:pPr>
      <w:ind w:left="840"/>
    </w:pPr>
    <w:rPr>
      <w:rFonts w:ascii="Times New Roman" w:hAnsi="Times New Roman" w:eastAsia="楷体_GB2312" w:cs="Times New Roman"/>
      <w:sz w:val="26"/>
      <w:szCs w:val="20"/>
    </w:rPr>
  </w:style>
  <w:style w:type="paragraph" w:styleId="25">
    <w:name w:val="Plain Text"/>
    <w:basedOn w:val="1"/>
    <w:link w:val="75"/>
    <w:autoRedefine/>
    <w:qFormat/>
    <w:uiPriority w:val="0"/>
    <w:rPr>
      <w:rFonts w:ascii="宋体" w:hAnsi="Courier New" w:eastAsia="楷体_GB2312"/>
      <w:sz w:val="26"/>
    </w:rPr>
  </w:style>
  <w:style w:type="paragraph" w:styleId="26">
    <w:name w:val="toc 8"/>
    <w:basedOn w:val="1"/>
    <w:next w:val="1"/>
    <w:qFormat/>
    <w:uiPriority w:val="0"/>
    <w:pPr>
      <w:ind w:left="2940"/>
    </w:pPr>
    <w:rPr>
      <w:rFonts w:ascii="Times New Roman" w:hAnsi="Times New Roman" w:eastAsia="楷体_GB2312" w:cs="Times New Roman"/>
      <w:sz w:val="26"/>
      <w:szCs w:val="20"/>
    </w:rPr>
  </w:style>
  <w:style w:type="paragraph" w:styleId="27">
    <w:name w:val="index 3"/>
    <w:basedOn w:val="1"/>
    <w:next w:val="1"/>
    <w:autoRedefine/>
    <w:qFormat/>
    <w:uiPriority w:val="0"/>
    <w:pPr>
      <w:ind w:left="840"/>
    </w:pPr>
    <w:rPr>
      <w:rFonts w:ascii="Times New Roman" w:hAnsi="Times New Roman" w:eastAsia="楷体_GB2312" w:cs="Times New Roman"/>
      <w:sz w:val="26"/>
      <w:szCs w:val="20"/>
    </w:rPr>
  </w:style>
  <w:style w:type="paragraph" w:styleId="28">
    <w:name w:val="Date"/>
    <w:basedOn w:val="1"/>
    <w:next w:val="1"/>
    <w:link w:val="74"/>
    <w:autoRedefine/>
    <w:qFormat/>
    <w:uiPriority w:val="0"/>
    <w:rPr>
      <w:rFonts w:ascii="宋体" w:hAnsi="宋体" w:eastAsia="楷体_GB2312"/>
      <w:sz w:val="24"/>
    </w:rPr>
  </w:style>
  <w:style w:type="paragraph" w:styleId="29">
    <w:name w:val="Body Text Indent 2"/>
    <w:basedOn w:val="1"/>
    <w:link w:val="83"/>
    <w:autoRedefine/>
    <w:qFormat/>
    <w:uiPriority w:val="0"/>
    <w:pPr>
      <w:tabs>
        <w:tab w:val="left" w:pos="0"/>
      </w:tabs>
      <w:spacing w:line="360" w:lineRule="auto"/>
      <w:ind w:firstLine="502" w:firstLineChars="209"/>
    </w:pPr>
    <w:rPr>
      <w:rFonts w:ascii="宋体" w:hAnsi="Times New Roman" w:eastAsia="宋体" w:cs="Times New Roman"/>
      <w:b/>
      <w:bCs/>
      <w:sz w:val="24"/>
      <w:szCs w:val="20"/>
    </w:rPr>
  </w:style>
  <w:style w:type="paragraph" w:styleId="30">
    <w:name w:val="Balloon Text"/>
    <w:basedOn w:val="1"/>
    <w:link w:val="87"/>
    <w:autoRedefine/>
    <w:qFormat/>
    <w:uiPriority w:val="0"/>
    <w:rPr>
      <w:rFonts w:ascii="Times New Roman" w:hAnsi="Times New Roman" w:eastAsia="楷体_GB2312" w:cs="Times New Roman"/>
      <w:sz w:val="18"/>
      <w:szCs w:val="18"/>
    </w:rPr>
  </w:style>
  <w:style w:type="paragraph" w:styleId="31">
    <w:name w:val="footer"/>
    <w:basedOn w:val="1"/>
    <w:link w:val="6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2">
    <w:name w:val="header"/>
    <w:basedOn w:val="1"/>
    <w:link w:val="60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3">
    <w:name w:val="toc 1"/>
    <w:basedOn w:val="1"/>
    <w:next w:val="1"/>
    <w:autoRedefine/>
    <w:qFormat/>
    <w:uiPriority w:val="0"/>
    <w:pPr>
      <w:tabs>
        <w:tab w:val="right" w:leader="dot" w:pos="9026"/>
      </w:tabs>
      <w:adjustRightInd w:val="0"/>
      <w:textAlignment w:val="baseline"/>
    </w:pPr>
    <w:rPr>
      <w:rFonts w:ascii="宋体" w:hAnsi="宋体" w:eastAsia="宋体" w:cs="Times New Roman"/>
      <w:sz w:val="24"/>
      <w:szCs w:val="20"/>
    </w:rPr>
  </w:style>
  <w:style w:type="paragraph" w:styleId="34">
    <w:name w:val="toc 4"/>
    <w:basedOn w:val="1"/>
    <w:next w:val="1"/>
    <w:qFormat/>
    <w:uiPriority w:val="0"/>
    <w:pPr>
      <w:ind w:left="1260"/>
    </w:pPr>
    <w:rPr>
      <w:rFonts w:ascii="Times New Roman" w:hAnsi="Times New Roman" w:eastAsia="楷体_GB2312" w:cs="Times New Roman"/>
      <w:sz w:val="26"/>
      <w:szCs w:val="20"/>
    </w:rPr>
  </w:style>
  <w:style w:type="paragraph" w:styleId="35">
    <w:name w:val="index heading"/>
    <w:basedOn w:val="1"/>
    <w:next w:val="36"/>
    <w:autoRedefine/>
    <w:uiPriority w:val="0"/>
    <w:rPr>
      <w:rFonts w:ascii="Times New Roman" w:hAnsi="Times New Roman" w:eastAsia="楷体_GB2312" w:cs="Times New Roman"/>
      <w:sz w:val="26"/>
      <w:szCs w:val="20"/>
    </w:rPr>
  </w:style>
  <w:style w:type="paragraph" w:styleId="36">
    <w:name w:val="index 1"/>
    <w:basedOn w:val="1"/>
    <w:next w:val="1"/>
    <w:autoRedefine/>
    <w:qFormat/>
    <w:uiPriority w:val="0"/>
    <w:rPr>
      <w:rFonts w:ascii="Times New Roman" w:hAnsi="Times New Roman" w:eastAsia="楷体_GB2312" w:cs="Times New Roman"/>
      <w:sz w:val="26"/>
      <w:szCs w:val="20"/>
    </w:rPr>
  </w:style>
  <w:style w:type="paragraph" w:styleId="37">
    <w:name w:val="footnote text"/>
    <w:basedOn w:val="1"/>
    <w:link w:val="86"/>
    <w:autoRedefine/>
    <w:qFormat/>
    <w:uiPriority w:val="0"/>
    <w:pPr>
      <w:snapToGrid w:val="0"/>
      <w:jc w:val="left"/>
    </w:pPr>
    <w:rPr>
      <w:rFonts w:ascii="Times New Roman" w:hAnsi="Times New Roman" w:eastAsia="楷体_GB2312" w:cs="Times New Roman"/>
      <w:sz w:val="18"/>
      <w:szCs w:val="20"/>
    </w:rPr>
  </w:style>
  <w:style w:type="paragraph" w:styleId="38">
    <w:name w:val="toc 6"/>
    <w:basedOn w:val="1"/>
    <w:next w:val="1"/>
    <w:autoRedefine/>
    <w:qFormat/>
    <w:uiPriority w:val="0"/>
    <w:pPr>
      <w:ind w:left="2100"/>
    </w:pPr>
    <w:rPr>
      <w:rFonts w:ascii="Times New Roman" w:hAnsi="Times New Roman" w:eastAsia="楷体_GB2312" w:cs="Times New Roman"/>
      <w:sz w:val="26"/>
      <w:szCs w:val="20"/>
    </w:rPr>
  </w:style>
  <w:style w:type="paragraph" w:styleId="39">
    <w:name w:val="Body Text Indent 3"/>
    <w:basedOn w:val="1"/>
    <w:link w:val="81"/>
    <w:autoRedefine/>
    <w:qFormat/>
    <w:uiPriority w:val="0"/>
    <w:pPr>
      <w:spacing w:line="360" w:lineRule="auto"/>
      <w:ind w:firstLine="617" w:firstLineChars="257"/>
    </w:pPr>
    <w:rPr>
      <w:rFonts w:ascii="Times New Roman" w:hAnsi="Times New Roman" w:eastAsia="宋体" w:cs="Times New Roman"/>
      <w:sz w:val="24"/>
      <w:szCs w:val="24"/>
    </w:rPr>
  </w:style>
  <w:style w:type="paragraph" w:styleId="40">
    <w:name w:val="index 7"/>
    <w:basedOn w:val="1"/>
    <w:next w:val="1"/>
    <w:autoRedefine/>
    <w:qFormat/>
    <w:uiPriority w:val="0"/>
    <w:pPr>
      <w:ind w:left="2520"/>
    </w:pPr>
    <w:rPr>
      <w:rFonts w:ascii="Times New Roman" w:hAnsi="Times New Roman" w:eastAsia="楷体_GB2312" w:cs="Times New Roman"/>
      <w:sz w:val="26"/>
      <w:szCs w:val="20"/>
    </w:rPr>
  </w:style>
  <w:style w:type="paragraph" w:styleId="41">
    <w:name w:val="index 9"/>
    <w:basedOn w:val="1"/>
    <w:next w:val="1"/>
    <w:autoRedefine/>
    <w:qFormat/>
    <w:uiPriority w:val="0"/>
    <w:pPr>
      <w:ind w:left="3360"/>
    </w:pPr>
    <w:rPr>
      <w:rFonts w:ascii="Times New Roman" w:hAnsi="Times New Roman" w:eastAsia="楷体_GB2312" w:cs="Times New Roman"/>
      <w:sz w:val="26"/>
      <w:szCs w:val="20"/>
    </w:rPr>
  </w:style>
  <w:style w:type="paragraph" w:styleId="42">
    <w:name w:val="table of figures"/>
    <w:basedOn w:val="1"/>
    <w:next w:val="1"/>
    <w:autoRedefine/>
    <w:qFormat/>
    <w:uiPriority w:val="0"/>
    <w:pPr>
      <w:adjustRightInd w:val="0"/>
      <w:ind w:left="420" w:hanging="420"/>
      <w:jc w:val="left"/>
      <w:textAlignment w:val="baseline"/>
    </w:pPr>
    <w:rPr>
      <w:rFonts w:ascii="Times New Roman" w:hAnsi="Times New Roman" w:eastAsia="楷体_GB2312" w:cs="Times New Roman"/>
      <w:smallCaps/>
      <w:sz w:val="24"/>
      <w:szCs w:val="20"/>
    </w:rPr>
  </w:style>
  <w:style w:type="paragraph" w:styleId="43">
    <w:name w:val="toc 2"/>
    <w:basedOn w:val="1"/>
    <w:next w:val="1"/>
    <w:autoRedefine/>
    <w:qFormat/>
    <w:uiPriority w:val="0"/>
    <w:pPr>
      <w:ind w:left="420"/>
    </w:pPr>
    <w:rPr>
      <w:rFonts w:ascii="Times New Roman" w:hAnsi="Times New Roman" w:eastAsia="楷体_GB2312" w:cs="Times New Roman"/>
      <w:sz w:val="26"/>
      <w:szCs w:val="20"/>
    </w:rPr>
  </w:style>
  <w:style w:type="paragraph" w:styleId="44">
    <w:name w:val="toc 9"/>
    <w:basedOn w:val="1"/>
    <w:next w:val="1"/>
    <w:qFormat/>
    <w:uiPriority w:val="0"/>
    <w:pPr>
      <w:ind w:left="3360"/>
    </w:pPr>
    <w:rPr>
      <w:rFonts w:ascii="Times New Roman" w:hAnsi="Times New Roman" w:eastAsia="楷体_GB2312" w:cs="Times New Roman"/>
      <w:sz w:val="26"/>
      <w:szCs w:val="20"/>
    </w:rPr>
  </w:style>
  <w:style w:type="paragraph" w:styleId="45">
    <w:name w:val="HTML Preformatted"/>
    <w:basedOn w:val="1"/>
    <w:link w:val="90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楷体_GB2312"/>
      <w:kern w:val="0"/>
      <w:sz w:val="20"/>
      <w:szCs w:val="20"/>
    </w:rPr>
  </w:style>
  <w:style w:type="paragraph" w:styleId="4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7">
    <w:name w:val="index 2"/>
    <w:basedOn w:val="1"/>
    <w:next w:val="1"/>
    <w:qFormat/>
    <w:uiPriority w:val="0"/>
    <w:pPr>
      <w:ind w:left="420"/>
    </w:pPr>
    <w:rPr>
      <w:rFonts w:ascii="Times New Roman" w:hAnsi="Times New Roman" w:eastAsia="楷体_GB2312" w:cs="Times New Roman"/>
      <w:sz w:val="26"/>
      <w:szCs w:val="20"/>
    </w:rPr>
  </w:style>
  <w:style w:type="paragraph" w:styleId="48">
    <w:name w:val="Title"/>
    <w:basedOn w:val="1"/>
    <w:next w:val="1"/>
    <w:link w:val="119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49">
    <w:name w:val="annotation subject"/>
    <w:basedOn w:val="17"/>
    <w:next w:val="17"/>
    <w:link w:val="89"/>
    <w:qFormat/>
    <w:uiPriority w:val="0"/>
    <w:rPr>
      <w:b/>
      <w:bCs/>
    </w:rPr>
  </w:style>
  <w:style w:type="paragraph" w:styleId="50">
    <w:name w:val="Body Text First Indent"/>
    <w:basedOn w:val="19"/>
    <w:link w:val="144"/>
    <w:autoRedefine/>
    <w:qFormat/>
    <w:uiPriority w:val="0"/>
    <w:pPr>
      <w:spacing w:after="120" w:line="240" w:lineRule="auto"/>
      <w:ind w:firstLine="420" w:firstLineChars="100"/>
    </w:pPr>
    <w:rPr>
      <w:rFonts w:ascii="Times New Roman"/>
      <w:kern w:val="0"/>
      <w:sz w:val="26"/>
      <w:lang w:val="zh-CN"/>
    </w:rPr>
  </w:style>
  <w:style w:type="table" w:styleId="52">
    <w:name w:val="Table Grid"/>
    <w:basedOn w:val="51"/>
    <w:autoRedefine/>
    <w:unhideWhenUsed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4">
    <w:name w:val="Strong"/>
    <w:basedOn w:val="53"/>
    <w:autoRedefine/>
    <w:qFormat/>
    <w:uiPriority w:val="0"/>
    <w:rPr>
      <w:b/>
      <w:bCs/>
    </w:rPr>
  </w:style>
  <w:style w:type="character" w:styleId="55">
    <w:name w:val="page number"/>
    <w:basedOn w:val="53"/>
    <w:qFormat/>
    <w:uiPriority w:val="0"/>
  </w:style>
  <w:style w:type="character" w:styleId="56">
    <w:name w:val="Emphasis"/>
    <w:autoRedefine/>
    <w:qFormat/>
    <w:uiPriority w:val="20"/>
    <w:rPr>
      <w:i/>
    </w:rPr>
  </w:style>
  <w:style w:type="character" w:styleId="57">
    <w:name w:val="Hyperlink"/>
    <w:autoRedefine/>
    <w:unhideWhenUsed/>
    <w:qFormat/>
    <w:uiPriority w:val="99"/>
    <w:rPr>
      <w:color w:val="0000FF"/>
      <w:u w:val="single"/>
    </w:rPr>
  </w:style>
  <w:style w:type="character" w:styleId="58">
    <w:name w:val="annotation reference"/>
    <w:autoRedefine/>
    <w:qFormat/>
    <w:uiPriority w:val="0"/>
    <w:rPr>
      <w:sz w:val="21"/>
      <w:szCs w:val="21"/>
    </w:rPr>
  </w:style>
  <w:style w:type="character" w:styleId="59">
    <w:name w:val="footnote reference"/>
    <w:autoRedefine/>
    <w:qFormat/>
    <w:uiPriority w:val="0"/>
    <w:rPr>
      <w:vertAlign w:val="superscript"/>
    </w:rPr>
  </w:style>
  <w:style w:type="character" w:customStyle="1" w:styleId="60">
    <w:name w:val="页眉 字符"/>
    <w:basedOn w:val="53"/>
    <w:link w:val="32"/>
    <w:autoRedefine/>
    <w:qFormat/>
    <w:uiPriority w:val="0"/>
    <w:rPr>
      <w:sz w:val="18"/>
      <w:szCs w:val="18"/>
    </w:rPr>
  </w:style>
  <w:style w:type="character" w:customStyle="1" w:styleId="61">
    <w:name w:val="页脚 字符"/>
    <w:basedOn w:val="53"/>
    <w:link w:val="31"/>
    <w:qFormat/>
    <w:uiPriority w:val="99"/>
    <w:rPr>
      <w:sz w:val="18"/>
      <w:szCs w:val="18"/>
    </w:rPr>
  </w:style>
  <w:style w:type="character" w:customStyle="1" w:styleId="62">
    <w:name w:val="标题 1 字符"/>
    <w:basedOn w:val="53"/>
    <w:link w:val="2"/>
    <w:autoRedefine/>
    <w:qFormat/>
    <w:uiPriority w:val="0"/>
    <w:rPr>
      <w:rFonts w:ascii="Times New Roman" w:hAnsi="Times New Roman" w:eastAsia="楷体_GB2312" w:cs="Times New Roman"/>
      <w:b/>
      <w:kern w:val="44"/>
      <w:sz w:val="44"/>
      <w:szCs w:val="20"/>
    </w:rPr>
  </w:style>
  <w:style w:type="character" w:customStyle="1" w:styleId="63">
    <w:name w:val="标题 2 字符"/>
    <w:basedOn w:val="53"/>
    <w:link w:val="3"/>
    <w:qFormat/>
    <w:uiPriority w:val="0"/>
    <w:rPr>
      <w:rFonts w:ascii="宋体" w:hAnsi="宋体" w:eastAsia="楷体_GB2312" w:cs="Times New Roman"/>
      <w:b/>
      <w:sz w:val="26"/>
      <w:szCs w:val="20"/>
    </w:rPr>
  </w:style>
  <w:style w:type="character" w:customStyle="1" w:styleId="64">
    <w:name w:val="标题 3 字符"/>
    <w:basedOn w:val="53"/>
    <w:link w:val="4"/>
    <w:autoRedefine/>
    <w:qFormat/>
    <w:uiPriority w:val="0"/>
    <w:rPr>
      <w:rFonts w:ascii="Times New Roman" w:hAnsi="Times New Roman" w:eastAsia="楷体_GB2312" w:cs="Times New Roman"/>
      <w:b/>
      <w:sz w:val="26"/>
      <w:szCs w:val="20"/>
    </w:rPr>
  </w:style>
  <w:style w:type="character" w:customStyle="1" w:styleId="65">
    <w:name w:val="标题 4 字符"/>
    <w:basedOn w:val="53"/>
    <w:link w:val="5"/>
    <w:autoRedefine/>
    <w:qFormat/>
    <w:uiPriority w:val="0"/>
    <w:rPr>
      <w:rFonts w:ascii="Cambria" w:hAnsi="Cambria" w:eastAsia="楷体_GB2312" w:cs="Times New Roman"/>
      <w:bCs/>
      <w:sz w:val="26"/>
      <w:szCs w:val="28"/>
    </w:rPr>
  </w:style>
  <w:style w:type="character" w:customStyle="1" w:styleId="66">
    <w:name w:val="标题 5 字符"/>
    <w:basedOn w:val="53"/>
    <w:link w:val="6"/>
    <w:autoRedefine/>
    <w:qFormat/>
    <w:uiPriority w:val="0"/>
    <w:rPr>
      <w:rFonts w:ascii="宋体" w:hAnsi="Times New Roman" w:eastAsia="宋体" w:cs="Times New Roman"/>
      <w:b/>
      <w:spacing w:val="-2"/>
      <w:position w:val="-6"/>
      <w:sz w:val="28"/>
      <w:szCs w:val="20"/>
    </w:rPr>
  </w:style>
  <w:style w:type="character" w:customStyle="1" w:styleId="67">
    <w:name w:val="标题 6 字符"/>
    <w:basedOn w:val="53"/>
    <w:link w:val="8"/>
    <w:autoRedefine/>
    <w:qFormat/>
    <w:uiPriority w:val="0"/>
    <w:rPr>
      <w:rFonts w:ascii="Arial" w:hAnsi="Arial" w:eastAsia="黑体" w:cs="Times New Roman"/>
      <w:b/>
      <w:spacing w:val="-2"/>
      <w:position w:val="-6"/>
      <w:sz w:val="24"/>
      <w:szCs w:val="20"/>
    </w:rPr>
  </w:style>
  <w:style w:type="character" w:customStyle="1" w:styleId="68">
    <w:name w:val="标题 7 字符"/>
    <w:basedOn w:val="53"/>
    <w:link w:val="9"/>
    <w:autoRedefine/>
    <w:qFormat/>
    <w:uiPriority w:val="0"/>
    <w:rPr>
      <w:rFonts w:ascii="宋体" w:hAnsi="Times New Roman" w:eastAsia="宋体" w:cs="Times New Roman"/>
      <w:b/>
      <w:spacing w:val="-2"/>
      <w:position w:val="-6"/>
      <w:sz w:val="24"/>
      <w:szCs w:val="20"/>
    </w:rPr>
  </w:style>
  <w:style w:type="character" w:customStyle="1" w:styleId="69">
    <w:name w:val="标题 8 字符"/>
    <w:basedOn w:val="53"/>
    <w:link w:val="10"/>
    <w:qFormat/>
    <w:uiPriority w:val="0"/>
    <w:rPr>
      <w:rFonts w:ascii="Arial" w:hAnsi="Arial" w:eastAsia="黑体" w:cs="Times New Roman"/>
      <w:spacing w:val="-2"/>
      <w:position w:val="-6"/>
      <w:sz w:val="24"/>
      <w:szCs w:val="20"/>
    </w:rPr>
  </w:style>
  <w:style w:type="character" w:customStyle="1" w:styleId="70">
    <w:name w:val="标题 9 字符"/>
    <w:basedOn w:val="53"/>
    <w:link w:val="11"/>
    <w:autoRedefine/>
    <w:qFormat/>
    <w:uiPriority w:val="0"/>
    <w:rPr>
      <w:rFonts w:ascii="Arial" w:hAnsi="Arial" w:eastAsia="黑体" w:cs="Times New Roman"/>
      <w:spacing w:val="-2"/>
      <w:position w:val="-6"/>
      <w:sz w:val="28"/>
      <w:szCs w:val="20"/>
    </w:rPr>
  </w:style>
  <w:style w:type="character" w:customStyle="1" w:styleId="71">
    <w:name w:val="正文缩进 字符"/>
    <w:link w:val="7"/>
    <w:autoRedefine/>
    <w:qFormat/>
    <w:uiPriority w:val="0"/>
    <w:rPr>
      <w:rFonts w:eastAsia="楷体_GB2312"/>
      <w:sz w:val="24"/>
    </w:rPr>
  </w:style>
  <w:style w:type="character" w:customStyle="1" w:styleId="72">
    <w:name w:val="缩进正文 字符"/>
    <w:link w:val="73"/>
    <w:autoRedefine/>
    <w:qFormat/>
    <w:uiPriority w:val="0"/>
    <w:rPr>
      <w:rFonts w:ascii="Calibri" w:hAnsi="Calibri" w:eastAsia="楷体_GB2312"/>
      <w:sz w:val="26"/>
      <w:szCs w:val="24"/>
    </w:rPr>
  </w:style>
  <w:style w:type="paragraph" w:customStyle="1" w:styleId="73">
    <w:name w:val="缩进正文"/>
    <w:basedOn w:val="1"/>
    <w:link w:val="72"/>
    <w:autoRedefine/>
    <w:qFormat/>
    <w:uiPriority w:val="0"/>
    <w:pPr>
      <w:ind w:firstLine="200" w:firstLineChars="200"/>
    </w:pPr>
    <w:rPr>
      <w:rFonts w:ascii="Calibri" w:hAnsi="Calibri" w:eastAsia="楷体_GB2312"/>
      <w:sz w:val="26"/>
      <w:szCs w:val="24"/>
    </w:rPr>
  </w:style>
  <w:style w:type="character" w:customStyle="1" w:styleId="74">
    <w:name w:val="日期 字符"/>
    <w:link w:val="28"/>
    <w:autoRedefine/>
    <w:qFormat/>
    <w:uiPriority w:val="0"/>
    <w:rPr>
      <w:rFonts w:ascii="宋体" w:hAnsi="宋体" w:eastAsia="楷体_GB2312"/>
      <w:sz w:val="24"/>
    </w:rPr>
  </w:style>
  <w:style w:type="character" w:customStyle="1" w:styleId="75">
    <w:name w:val="纯文本 字符"/>
    <w:link w:val="25"/>
    <w:autoRedefine/>
    <w:qFormat/>
    <w:uiPriority w:val="0"/>
    <w:rPr>
      <w:rFonts w:ascii="宋体" w:hAnsi="Courier New" w:eastAsia="楷体_GB2312"/>
      <w:sz w:val="26"/>
    </w:rPr>
  </w:style>
  <w:style w:type="character" w:customStyle="1" w:styleId="76">
    <w:name w:val="表格正文 字符"/>
    <w:link w:val="77"/>
    <w:autoRedefine/>
    <w:uiPriority w:val="0"/>
    <w:rPr>
      <w:rFonts w:ascii="宋体" w:hAnsi="宋体" w:eastAsia="楷体_GB2312"/>
      <w:sz w:val="26"/>
      <w:szCs w:val="24"/>
    </w:rPr>
  </w:style>
  <w:style w:type="paragraph" w:customStyle="1" w:styleId="77">
    <w:name w:val="表格正文"/>
    <w:basedOn w:val="1"/>
    <w:next w:val="1"/>
    <w:link w:val="76"/>
    <w:autoRedefine/>
    <w:qFormat/>
    <w:uiPriority w:val="0"/>
    <w:rPr>
      <w:rFonts w:ascii="宋体" w:hAnsi="宋体" w:eastAsia="楷体_GB2312"/>
      <w:sz w:val="26"/>
      <w:szCs w:val="24"/>
    </w:rPr>
  </w:style>
  <w:style w:type="character" w:customStyle="1" w:styleId="78">
    <w:name w:val="列出段落 Char"/>
    <w:link w:val="79"/>
    <w:autoRedefine/>
    <w:qFormat/>
    <w:locked/>
    <w:uiPriority w:val="0"/>
    <w:rPr>
      <w:rFonts w:eastAsia="楷体_GB2312"/>
      <w:sz w:val="26"/>
      <w:lang w:val="zh-CN"/>
    </w:rPr>
  </w:style>
  <w:style w:type="paragraph" w:customStyle="1" w:styleId="79">
    <w:name w:val="序号"/>
    <w:basedOn w:val="1"/>
    <w:next w:val="80"/>
    <w:link w:val="78"/>
    <w:autoRedefine/>
    <w:qFormat/>
    <w:uiPriority w:val="0"/>
    <w:pPr>
      <w:ind w:firstLine="420" w:firstLineChars="200"/>
    </w:pPr>
    <w:rPr>
      <w:rFonts w:eastAsia="楷体_GB2312"/>
      <w:sz w:val="26"/>
      <w:lang w:val="zh-CN"/>
    </w:rPr>
  </w:style>
  <w:style w:type="paragraph" w:customStyle="1" w:styleId="80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楷体_GB2312" w:cs="Times New Roman"/>
      <w:sz w:val="26"/>
      <w:szCs w:val="20"/>
    </w:rPr>
  </w:style>
  <w:style w:type="character" w:customStyle="1" w:styleId="81">
    <w:name w:val="正文文本缩进 3 字符"/>
    <w:basedOn w:val="53"/>
    <w:link w:val="39"/>
    <w:autoRedefine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82">
    <w:name w:val="批注文字 字符"/>
    <w:basedOn w:val="53"/>
    <w:link w:val="17"/>
    <w:autoRedefine/>
    <w:qFormat/>
    <w:uiPriority w:val="0"/>
    <w:rPr>
      <w:rFonts w:ascii="Times New Roman" w:hAnsi="Times New Roman" w:eastAsia="楷体_GB2312" w:cs="Times New Roman"/>
      <w:sz w:val="26"/>
      <w:szCs w:val="20"/>
    </w:rPr>
  </w:style>
  <w:style w:type="character" w:customStyle="1" w:styleId="83">
    <w:name w:val="正文文本缩进 2 字符"/>
    <w:basedOn w:val="53"/>
    <w:link w:val="29"/>
    <w:autoRedefine/>
    <w:qFormat/>
    <w:uiPriority w:val="0"/>
    <w:rPr>
      <w:rFonts w:ascii="宋体" w:hAnsi="Times New Roman" w:eastAsia="宋体" w:cs="Times New Roman"/>
      <w:b/>
      <w:bCs/>
      <w:sz w:val="24"/>
      <w:szCs w:val="20"/>
    </w:rPr>
  </w:style>
  <w:style w:type="character" w:customStyle="1" w:styleId="84">
    <w:name w:val="日期 字符1"/>
    <w:basedOn w:val="53"/>
    <w:autoRedefine/>
    <w:semiHidden/>
    <w:qFormat/>
    <w:uiPriority w:val="99"/>
  </w:style>
  <w:style w:type="character" w:customStyle="1" w:styleId="85">
    <w:name w:val="正文文本 字符"/>
    <w:basedOn w:val="53"/>
    <w:link w:val="19"/>
    <w:autoRedefine/>
    <w:qFormat/>
    <w:uiPriority w:val="0"/>
    <w:rPr>
      <w:rFonts w:ascii="楷体_GB2312" w:hAnsi="Times New Roman" w:eastAsia="楷体_GB2312" w:cs="Times New Roman"/>
      <w:sz w:val="28"/>
      <w:szCs w:val="20"/>
    </w:rPr>
  </w:style>
  <w:style w:type="character" w:customStyle="1" w:styleId="86">
    <w:name w:val="脚注文本 字符"/>
    <w:basedOn w:val="53"/>
    <w:link w:val="37"/>
    <w:autoRedefine/>
    <w:qFormat/>
    <w:uiPriority w:val="0"/>
    <w:rPr>
      <w:rFonts w:ascii="Times New Roman" w:hAnsi="Times New Roman" w:eastAsia="楷体_GB2312" w:cs="Times New Roman"/>
      <w:sz w:val="18"/>
      <w:szCs w:val="20"/>
    </w:rPr>
  </w:style>
  <w:style w:type="character" w:customStyle="1" w:styleId="87">
    <w:name w:val="批注框文本 字符"/>
    <w:basedOn w:val="53"/>
    <w:link w:val="30"/>
    <w:autoRedefine/>
    <w:qFormat/>
    <w:uiPriority w:val="0"/>
    <w:rPr>
      <w:rFonts w:ascii="Times New Roman" w:hAnsi="Times New Roman" w:eastAsia="楷体_GB2312" w:cs="Times New Roman"/>
      <w:sz w:val="18"/>
      <w:szCs w:val="18"/>
    </w:rPr>
  </w:style>
  <w:style w:type="paragraph" w:customStyle="1" w:styleId="8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character" w:customStyle="1" w:styleId="89">
    <w:name w:val="批注主题 字符"/>
    <w:basedOn w:val="82"/>
    <w:link w:val="49"/>
    <w:autoRedefine/>
    <w:qFormat/>
    <w:uiPriority w:val="0"/>
    <w:rPr>
      <w:rFonts w:ascii="Times New Roman" w:hAnsi="Times New Roman" w:eastAsia="楷体_GB2312" w:cs="Times New Roman"/>
      <w:b/>
      <w:bCs/>
      <w:sz w:val="26"/>
      <w:szCs w:val="20"/>
    </w:rPr>
  </w:style>
  <w:style w:type="character" w:customStyle="1" w:styleId="90">
    <w:name w:val="HTML 预设格式 字符"/>
    <w:basedOn w:val="53"/>
    <w:link w:val="45"/>
    <w:autoRedefine/>
    <w:qFormat/>
    <w:uiPriority w:val="0"/>
    <w:rPr>
      <w:rFonts w:ascii="黑体" w:hAnsi="Courier New" w:eastAsia="黑体" w:cs="楷体_GB2312"/>
      <w:kern w:val="0"/>
      <w:sz w:val="20"/>
      <w:szCs w:val="20"/>
    </w:rPr>
  </w:style>
  <w:style w:type="character" w:customStyle="1" w:styleId="91">
    <w:name w:val="正文文本缩进 字符"/>
    <w:basedOn w:val="53"/>
    <w:link w:val="20"/>
    <w:autoRedefine/>
    <w:qFormat/>
    <w:uiPriority w:val="0"/>
    <w:rPr>
      <w:rFonts w:ascii="方正仿宋简体" w:hAnsi="创艺简仿宋" w:eastAsia="方正仿宋简体" w:cs="Times New Roman"/>
      <w:sz w:val="24"/>
      <w:szCs w:val="20"/>
    </w:rPr>
  </w:style>
  <w:style w:type="character" w:customStyle="1" w:styleId="92">
    <w:name w:val="文档结构图 字符"/>
    <w:basedOn w:val="53"/>
    <w:link w:val="16"/>
    <w:autoRedefine/>
    <w:qFormat/>
    <w:uiPriority w:val="0"/>
    <w:rPr>
      <w:rFonts w:ascii="Times New Roman" w:hAnsi="Times New Roman" w:eastAsia="楷体_GB2312" w:cs="Times New Roman"/>
      <w:sz w:val="26"/>
      <w:szCs w:val="20"/>
      <w:shd w:val="clear" w:color="auto" w:fill="000080"/>
    </w:rPr>
  </w:style>
  <w:style w:type="character" w:customStyle="1" w:styleId="93">
    <w:name w:val="纯文本 字符1"/>
    <w:basedOn w:val="53"/>
    <w:autoRedefine/>
    <w:semiHidden/>
    <w:qFormat/>
    <w:uiPriority w:val="99"/>
    <w:rPr>
      <w:rFonts w:hAnsi="Courier New" w:cs="Courier New" w:asciiTheme="minorEastAsia"/>
    </w:rPr>
  </w:style>
  <w:style w:type="paragraph" w:customStyle="1" w:styleId="94">
    <w:name w:val="*正文"/>
    <w:basedOn w:val="1"/>
    <w:autoRedefine/>
    <w:qFormat/>
    <w:uiPriority w:val="0"/>
    <w:pPr>
      <w:widowControl/>
      <w:spacing w:line="360" w:lineRule="auto"/>
      <w:ind w:firstLine="200" w:firstLineChars="200"/>
    </w:pPr>
    <w:rPr>
      <w:rFonts w:ascii="仿宋_GB2312" w:hAnsi="Calibri" w:eastAsia="仿宋_GB2312" w:cs="Times New Roman"/>
      <w:sz w:val="24"/>
      <w:szCs w:val="28"/>
    </w:rPr>
  </w:style>
  <w:style w:type="paragraph" w:customStyle="1" w:styleId="95">
    <w:name w:val="_Style 12"/>
    <w:basedOn w:val="16"/>
    <w:qFormat/>
    <w:uiPriority w:val="0"/>
    <w:pPr>
      <w:adjustRightInd w:val="0"/>
      <w:snapToGrid w:val="0"/>
      <w:spacing w:line="360" w:lineRule="auto"/>
    </w:pPr>
  </w:style>
  <w:style w:type="paragraph" w:customStyle="1" w:styleId="96">
    <w:name w:val="纯文本11"/>
    <w:basedOn w:val="1"/>
    <w:autoRedefine/>
    <w:qFormat/>
    <w:uiPriority w:val="99"/>
    <w:pPr>
      <w:adjustRightInd w:val="0"/>
      <w:textAlignment w:val="baseline"/>
    </w:pPr>
    <w:rPr>
      <w:rFonts w:ascii="宋体" w:hAnsi="Courier New" w:eastAsia="楷体_GB2312" w:cs="Times New Roman"/>
      <w:sz w:val="26"/>
      <w:szCs w:val="20"/>
    </w:rPr>
  </w:style>
  <w:style w:type="paragraph" w:customStyle="1" w:styleId="97">
    <w:name w:val="_Style 1"/>
    <w:basedOn w:val="1"/>
    <w:autoRedefine/>
    <w:qFormat/>
    <w:uiPriority w:val="34"/>
    <w:pPr>
      <w:spacing w:line="312" w:lineRule="auto"/>
      <w:ind w:firstLine="420" w:firstLineChars="200"/>
    </w:pPr>
    <w:rPr>
      <w:rFonts w:ascii="Times New Roman" w:hAnsi="Times New Roman" w:eastAsia="楷体_GB2312" w:cs="Times New Roman"/>
      <w:sz w:val="26"/>
      <w:szCs w:val="20"/>
    </w:rPr>
  </w:style>
  <w:style w:type="paragraph" w:customStyle="1" w:styleId="98">
    <w:name w:val="正文1"/>
    <w:next w:val="1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customStyle="1" w:styleId="99">
    <w:name w:val="Char Char1 Char Char Char Char"/>
    <w:basedOn w:val="16"/>
    <w:qFormat/>
    <w:uiPriority w:val="0"/>
    <w:pPr>
      <w:adjustRightInd w:val="0"/>
      <w:snapToGrid w:val="0"/>
      <w:spacing w:line="360" w:lineRule="auto"/>
    </w:pPr>
    <w:rPr>
      <w:rFonts w:ascii="Tahoma" w:hAnsi="Tahoma" w:eastAsia="宋体"/>
      <w:sz w:val="24"/>
      <w:szCs w:val="24"/>
    </w:rPr>
  </w:style>
  <w:style w:type="paragraph" w:customStyle="1" w:styleId="100">
    <w:name w:val="纯文本1"/>
    <w:basedOn w:val="1"/>
    <w:autoRedefine/>
    <w:qFormat/>
    <w:uiPriority w:val="0"/>
    <w:pPr>
      <w:adjustRightInd w:val="0"/>
      <w:textAlignment w:val="baseline"/>
    </w:pPr>
    <w:rPr>
      <w:rFonts w:ascii="宋体" w:hAnsi="Courier New" w:eastAsia="楷体_GB2312" w:cs="Times New Roman"/>
      <w:sz w:val="26"/>
      <w:szCs w:val="20"/>
    </w:rPr>
  </w:style>
  <w:style w:type="paragraph" w:customStyle="1" w:styleId="101">
    <w:name w:val="p0"/>
    <w:basedOn w:val="1"/>
    <w:autoRedefine/>
    <w:qFormat/>
    <w:uiPriority w:val="0"/>
    <w:rPr>
      <w:rFonts w:hint="eastAsia" w:ascii="Times New Roman" w:hAnsi="Times New Roman" w:eastAsia="楷体_GB2312" w:cs="Times New Roman"/>
      <w:sz w:val="26"/>
      <w:szCs w:val="20"/>
    </w:rPr>
  </w:style>
  <w:style w:type="paragraph" w:customStyle="1" w:styleId="102">
    <w:name w:val="列出段落2"/>
    <w:basedOn w:val="1"/>
    <w:autoRedefine/>
    <w:qFormat/>
    <w:uiPriority w:val="34"/>
    <w:pPr>
      <w:ind w:firstLine="420" w:firstLineChars="200"/>
    </w:pPr>
    <w:rPr>
      <w:rFonts w:ascii="Times New Roman" w:hAnsi="Times New Roman" w:eastAsia="楷体_GB2312" w:cs="Times New Roman"/>
      <w:sz w:val="26"/>
      <w:szCs w:val="20"/>
    </w:rPr>
  </w:style>
  <w:style w:type="paragraph" w:customStyle="1" w:styleId="103">
    <w:name w:val="纯文本2"/>
    <w:basedOn w:val="1"/>
    <w:autoRedefine/>
    <w:qFormat/>
    <w:uiPriority w:val="0"/>
    <w:pPr>
      <w:adjustRightInd w:val="0"/>
      <w:textAlignment w:val="baseline"/>
    </w:pPr>
    <w:rPr>
      <w:rFonts w:ascii="宋体" w:hAnsi="Courier New" w:eastAsia="楷体_GB2312" w:cs="Times New Roman"/>
      <w:sz w:val="26"/>
      <w:szCs w:val="20"/>
    </w:rPr>
  </w:style>
  <w:style w:type="paragraph" w:customStyle="1" w:styleId="104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05">
    <w:name w:val="纯文本3"/>
    <w:basedOn w:val="1"/>
    <w:autoRedefine/>
    <w:qFormat/>
    <w:uiPriority w:val="0"/>
    <w:pPr>
      <w:adjustRightInd w:val="0"/>
      <w:textAlignment w:val="baseline"/>
    </w:pPr>
    <w:rPr>
      <w:rFonts w:ascii="宋体" w:hAnsi="Courier New" w:eastAsia="楷体_GB2312" w:cs="Times New Roman"/>
      <w:sz w:val="28"/>
      <w:szCs w:val="20"/>
    </w:rPr>
  </w:style>
  <w:style w:type="paragraph" w:customStyle="1" w:styleId="106">
    <w:name w:val="Char Char Char"/>
    <w:basedOn w:val="1"/>
    <w:autoRedefine/>
    <w:qFormat/>
    <w:uiPriority w:val="0"/>
    <w:pPr>
      <w:numPr>
        <w:ilvl w:val="0"/>
        <w:numId w:val="1"/>
      </w:numPr>
      <w:tabs>
        <w:tab w:val="left" w:pos="840"/>
        <w:tab w:val="clear" w:pos="432"/>
      </w:tabs>
    </w:pPr>
    <w:rPr>
      <w:rFonts w:ascii="Times New Roman" w:hAnsi="Times New Roman" w:eastAsia="宋体" w:cs="Times New Roman"/>
      <w:szCs w:val="24"/>
    </w:rPr>
  </w:style>
  <w:style w:type="paragraph" w:customStyle="1" w:styleId="107">
    <w:name w:val="GP正文(首行缩进)"/>
    <w:basedOn w:val="1"/>
    <w:autoRedefine/>
    <w:qFormat/>
    <w:uiPriority w:val="0"/>
    <w:pPr>
      <w:widowControl/>
      <w:spacing w:line="360" w:lineRule="auto"/>
      <w:ind w:firstLine="200" w:firstLineChars="200"/>
      <w:jc w:val="left"/>
    </w:pPr>
    <w:rPr>
      <w:rFonts w:ascii="Calibri" w:hAnsi="Calibri" w:eastAsia="宋体" w:cs="Times New Roman"/>
      <w:sz w:val="24"/>
      <w:szCs w:val="21"/>
    </w:rPr>
  </w:style>
  <w:style w:type="paragraph" w:customStyle="1" w:styleId="108">
    <w:name w:val="000左齐平"/>
    <w:basedOn w:val="1"/>
    <w:qFormat/>
    <w:uiPriority w:val="0"/>
    <w:pPr>
      <w:jc w:val="left"/>
    </w:pPr>
    <w:rPr>
      <w:rFonts w:ascii="Times New Roman" w:hAnsi="Times New Roman" w:eastAsia="楷体_GB2312" w:cs="Times New Roman"/>
      <w:color w:val="000000"/>
      <w:sz w:val="26"/>
      <w:szCs w:val="20"/>
    </w:rPr>
  </w:style>
  <w:style w:type="paragraph" w:styleId="109">
    <w:name w:val="List Paragraph"/>
    <w:basedOn w:val="1"/>
    <w:autoRedefine/>
    <w:qFormat/>
    <w:uiPriority w:val="0"/>
    <w:pPr>
      <w:ind w:firstLine="420" w:firstLineChars="200"/>
    </w:pPr>
    <w:rPr>
      <w:rFonts w:ascii="宋体" w:hAnsi="宋体" w:eastAsia="宋体" w:cs="Times New Roman"/>
      <w:sz w:val="24"/>
      <w:szCs w:val="24"/>
    </w:rPr>
  </w:style>
  <w:style w:type="paragraph" w:customStyle="1" w:styleId="110">
    <w:name w:val="Char Char Char1 Char"/>
    <w:basedOn w:val="1"/>
    <w:autoRedefine/>
    <w:semiHidden/>
    <w:qFormat/>
    <w:uiPriority w:val="0"/>
    <w:pPr>
      <w:spacing w:line="360" w:lineRule="auto"/>
      <w:ind w:firstLine="200" w:firstLineChars="200"/>
    </w:pPr>
    <w:rPr>
      <w:rFonts w:ascii="宋体" w:hAnsi="宋体" w:eastAsia="楷体_GB2312" w:cs="宋体"/>
      <w:sz w:val="24"/>
      <w:szCs w:val="20"/>
    </w:rPr>
  </w:style>
  <w:style w:type="paragraph" w:customStyle="1" w:styleId="111">
    <w:name w:val="正文 A"/>
    <w:autoRedefine/>
    <w:uiPriority w:val="0"/>
    <w:pPr>
      <w:widowControl w:val="0"/>
      <w:jc w:val="both"/>
    </w:pPr>
    <w:rPr>
      <w:rFonts w:ascii="Times New Roman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12">
    <w:name w:val="表格"/>
    <w:basedOn w:val="7"/>
    <w:autoRedefine/>
    <w:qFormat/>
    <w:uiPriority w:val="0"/>
    <w:pPr>
      <w:snapToGrid w:val="0"/>
      <w:ind w:firstLine="42" w:firstLineChars="21"/>
    </w:pPr>
    <w:rPr>
      <w:rFonts w:ascii="宋体" w:hAnsi="宋体"/>
      <w:kern w:val="0"/>
      <w:sz w:val="20"/>
    </w:rPr>
  </w:style>
  <w:style w:type="paragraph" w:customStyle="1" w:styleId="113">
    <w:name w:val="_Style 5"/>
    <w:basedOn w:val="1"/>
    <w:autoRedefine/>
    <w:qFormat/>
    <w:uiPriority w:val="34"/>
    <w:pPr>
      <w:widowControl/>
      <w:ind w:firstLine="420" w:firstLineChars="20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14">
    <w:name w:val="缩进正文-"/>
    <w:basedOn w:val="1"/>
    <w:autoRedefine/>
    <w:qFormat/>
    <w:uiPriority w:val="0"/>
    <w:pPr>
      <w:spacing w:before="100" w:beforeAutospacing="1" w:after="50" w:afterLines="50" w:line="360" w:lineRule="auto"/>
      <w:ind w:firstLine="200" w:firstLineChars="200"/>
    </w:pPr>
    <w:rPr>
      <w:rFonts w:ascii="宋体" w:hAnsi="宋体" w:eastAsia="宋体" w:cs="Times New Roman"/>
      <w:color w:val="000000"/>
      <w:sz w:val="24"/>
      <w:szCs w:val="21"/>
    </w:rPr>
  </w:style>
  <w:style w:type="paragraph" w:customStyle="1" w:styleId="115">
    <w:name w:val="Char"/>
    <w:basedOn w:val="1"/>
    <w:autoRedefine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16">
    <w:name w:val="Char Char Char1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17">
    <w:name w:val="表格内容"/>
    <w:basedOn w:val="1"/>
    <w:qFormat/>
    <w:uiPriority w:val="0"/>
    <w:pPr>
      <w:spacing w:before="100" w:beforeAutospacing="1" w:after="100" w:afterAutospacing="1" w:line="360" w:lineRule="auto"/>
      <w:jc w:val="left"/>
    </w:pPr>
    <w:rPr>
      <w:rFonts w:ascii="宋体" w:hAnsi="宋体" w:eastAsia="宋体" w:cs="Times New Roman"/>
      <w:bCs/>
      <w:kern w:val="0"/>
      <w:szCs w:val="21"/>
    </w:rPr>
  </w:style>
  <w:style w:type="paragraph" w:customStyle="1" w:styleId="118">
    <w:name w:val="首行缩进"/>
    <w:basedOn w:val="1"/>
    <w:autoRedefine/>
    <w:qFormat/>
    <w:uiPriority w:val="0"/>
    <w:pPr>
      <w:ind w:firstLine="480" w:firstLineChars="200"/>
    </w:pPr>
    <w:rPr>
      <w:rFonts w:ascii="Times New Roman" w:hAnsi="Times New Roman" w:eastAsia="楷体_GB2312" w:cs="Times New Roman"/>
      <w:sz w:val="26"/>
      <w:szCs w:val="20"/>
      <w:lang w:val="zh-CN"/>
    </w:rPr>
  </w:style>
  <w:style w:type="character" w:customStyle="1" w:styleId="119">
    <w:name w:val="标题 字符"/>
    <w:basedOn w:val="53"/>
    <w:link w:val="48"/>
    <w:autoRedefine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20">
    <w:name w:val="正文首行缩进 字符"/>
    <w:basedOn w:val="85"/>
    <w:autoRedefine/>
    <w:semiHidden/>
    <w:uiPriority w:val="99"/>
    <w:rPr>
      <w:rFonts w:ascii="楷体_GB2312" w:hAnsi="Times New Roman" w:eastAsia="楷体_GB2312" w:cs="Times New Roman"/>
      <w:sz w:val="28"/>
      <w:szCs w:val="20"/>
    </w:rPr>
  </w:style>
  <w:style w:type="paragraph" w:customStyle="1" w:styleId="121">
    <w:name w:val="Char Char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22">
    <w:name w:val="列出段落5"/>
    <w:autoRedefine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123">
    <w:name w:val="ces正文"/>
    <w:basedOn w:val="1"/>
    <w:autoRedefine/>
    <w:qFormat/>
    <w:uiPriority w:val="0"/>
    <w:pPr>
      <w:spacing w:line="360" w:lineRule="auto"/>
      <w:ind w:firstLine="480"/>
    </w:pPr>
    <w:rPr>
      <w:rFonts w:ascii="Calibri" w:hAnsi="Calibri" w:eastAsia="宋体" w:cs="Times New Roman"/>
      <w:sz w:val="24"/>
      <w:szCs w:val="24"/>
    </w:rPr>
  </w:style>
  <w:style w:type="paragraph" w:customStyle="1" w:styleId="124">
    <w:name w:val="纯文本4"/>
    <w:basedOn w:val="1"/>
    <w:autoRedefine/>
    <w:qFormat/>
    <w:uiPriority w:val="0"/>
    <w:pPr>
      <w:adjustRightInd w:val="0"/>
      <w:textAlignment w:val="baseline"/>
    </w:pPr>
    <w:rPr>
      <w:rFonts w:ascii="宋体" w:hAnsi="Courier New" w:eastAsia="楷体_GB2312" w:cs="Times New Roman"/>
      <w:sz w:val="26"/>
      <w:szCs w:val="20"/>
    </w:rPr>
  </w:style>
  <w:style w:type="paragraph" w:customStyle="1" w:styleId="125">
    <w:name w:val="List Paragraph1"/>
    <w:basedOn w:val="1"/>
    <w:autoRedefine/>
    <w:qFormat/>
    <w:uiPriority w:val="0"/>
    <w:pPr>
      <w:spacing w:beforeAutospacing="1" w:afterAutospacing="1" w:line="360" w:lineRule="auto"/>
      <w:ind w:firstLine="420" w:firstLineChars="200"/>
    </w:pPr>
    <w:rPr>
      <w:rFonts w:ascii="Calibri" w:hAnsi="Calibri" w:eastAsia="宋体" w:cs="Times New Roman"/>
    </w:rPr>
  </w:style>
  <w:style w:type="paragraph" w:customStyle="1" w:styleId="12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Gotham Book" w:hAnsi="Times New Roman" w:eastAsia="Gotham Book" w:cs="Gotham Book"/>
      <w:color w:val="000000"/>
      <w:sz w:val="24"/>
      <w:szCs w:val="24"/>
      <w:lang w:val="en-US" w:eastAsia="zh-CN" w:bidi="ar-SA"/>
    </w:rPr>
  </w:style>
  <w:style w:type="paragraph" w:customStyle="1" w:styleId="127">
    <w:name w:val="纯文本5"/>
    <w:basedOn w:val="1"/>
    <w:autoRedefine/>
    <w:qFormat/>
    <w:uiPriority w:val="0"/>
    <w:pPr>
      <w:adjustRightInd w:val="0"/>
      <w:textAlignment w:val="baseline"/>
    </w:pPr>
    <w:rPr>
      <w:rFonts w:ascii="宋体" w:hAnsi="Courier New" w:eastAsia="楷体_GB2312" w:cs="Times New Roman"/>
      <w:sz w:val="26"/>
      <w:szCs w:val="20"/>
    </w:rPr>
  </w:style>
  <w:style w:type="paragraph" w:customStyle="1" w:styleId="128">
    <w:name w:val="Plain Text2"/>
    <w:basedOn w:val="1"/>
    <w:autoRedefine/>
    <w:uiPriority w:val="0"/>
    <w:pPr>
      <w:widowControl/>
      <w:adjustRightInd w:val="0"/>
      <w:jc w:val="left"/>
      <w:textAlignment w:val="baseline"/>
    </w:pPr>
    <w:rPr>
      <w:rFonts w:ascii="宋体" w:hAnsi="Courier New" w:eastAsia="楷体_GB2312" w:cs="Times New Roman"/>
      <w:kern w:val="0"/>
      <w:sz w:val="26"/>
      <w:szCs w:val="20"/>
    </w:rPr>
  </w:style>
  <w:style w:type="paragraph" w:customStyle="1" w:styleId="129">
    <w:name w:val="5级"/>
    <w:basedOn w:val="5"/>
    <w:autoRedefine/>
    <w:qFormat/>
    <w:uiPriority w:val="0"/>
    <w:pPr>
      <w:tabs>
        <w:tab w:val="left" w:pos="992"/>
        <w:tab w:val="left" w:pos="1080"/>
        <w:tab w:val="left" w:pos="1276"/>
      </w:tabs>
      <w:spacing w:before="0" w:beforeLines="50" w:after="0" w:afterLines="50" w:line="360" w:lineRule="auto"/>
      <w:jc w:val="left"/>
    </w:pPr>
    <w:rPr>
      <w:rFonts w:ascii="Times New Roman" w:hAnsi="Times New Roman" w:eastAsia="华文中宋"/>
      <w:b/>
      <w:bCs w:val="0"/>
      <w:kern w:val="24"/>
      <w:sz w:val="24"/>
    </w:rPr>
  </w:style>
  <w:style w:type="paragraph" w:customStyle="1" w:styleId="130">
    <w:name w:val="List Paragraph11"/>
    <w:basedOn w:val="1"/>
    <w:autoRedefine/>
    <w:qFormat/>
    <w:uiPriority w:val="0"/>
    <w:pPr>
      <w:tabs>
        <w:tab w:val="left" w:pos="425"/>
      </w:tabs>
    </w:pPr>
    <w:rPr>
      <w:rFonts w:ascii="Times New Roman" w:hAnsi="Times New Roman" w:eastAsia="宋体" w:cs="Times New Roman"/>
      <w:szCs w:val="24"/>
    </w:rPr>
  </w:style>
  <w:style w:type="paragraph" w:customStyle="1" w:styleId="131">
    <w:name w:val="正文2"/>
    <w:basedOn w:val="1"/>
    <w:autoRedefine/>
    <w:uiPriority w:val="0"/>
    <w:pPr>
      <w:spacing w:before="156" w:line="360" w:lineRule="auto"/>
      <w:ind w:firstLine="510" w:firstLineChars="200"/>
    </w:pPr>
    <w:rPr>
      <w:rFonts w:ascii="Times New Roman" w:hAnsi="Times New Roman" w:eastAsia="宋体" w:cs="Times New Roman"/>
      <w:sz w:val="24"/>
      <w:szCs w:val="20"/>
    </w:rPr>
  </w:style>
  <w:style w:type="character" w:customStyle="1" w:styleId="132">
    <w:name w:val="font14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3">
    <w:name w:val="font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4">
    <w:name w:val="font71"/>
    <w:autoRedefine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5">
    <w:name w:val="font0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36">
    <w:name w:val="ft25"/>
    <w:basedOn w:val="53"/>
    <w:qFormat/>
    <w:uiPriority w:val="0"/>
  </w:style>
  <w:style w:type="character" w:customStyle="1" w:styleId="137">
    <w:name w:val="font51"/>
    <w:autoRedefine/>
    <w:qFormat/>
    <w:uiPriority w:val="0"/>
    <w:rPr>
      <w:rFonts w:hint="eastAsia" w:ascii="宋体" w:hAnsi="宋体" w:eastAsia="宋体" w:cs="宋体"/>
      <w:color w:val="FF6600"/>
      <w:sz w:val="18"/>
      <w:szCs w:val="18"/>
      <w:u w:val="none"/>
    </w:rPr>
  </w:style>
  <w:style w:type="character" w:customStyle="1" w:styleId="138">
    <w:name w:val="页眉 Char"/>
    <w:autoRedefine/>
    <w:qFormat/>
    <w:uiPriority w:val="0"/>
    <w:rPr>
      <w:rFonts w:eastAsia="楷体_GB2312"/>
      <w:kern w:val="2"/>
      <w:sz w:val="18"/>
    </w:rPr>
  </w:style>
  <w:style w:type="character" w:customStyle="1" w:styleId="139">
    <w:name w:val="批注文字 Char"/>
    <w:autoRedefine/>
    <w:qFormat/>
    <w:uiPriority w:val="0"/>
    <w:rPr>
      <w:rFonts w:eastAsia="楷体_GB2312"/>
      <w:kern w:val="2"/>
      <w:sz w:val="26"/>
      <w:lang w:val="en-US" w:eastAsia="zh-CN" w:bidi="ar-SA"/>
    </w:rPr>
  </w:style>
  <w:style w:type="character" w:customStyle="1" w:styleId="140">
    <w:name w:val="Normal Indent Char"/>
    <w:autoRedefine/>
    <w:qFormat/>
    <w:locked/>
    <w:uiPriority w:val="0"/>
    <w:rPr>
      <w:rFonts w:ascii="Times New Roman" w:hAnsi="Times New Roman" w:eastAsia="宋体"/>
      <w:kern w:val="0"/>
      <w:sz w:val="20"/>
    </w:rPr>
  </w:style>
  <w:style w:type="character" w:customStyle="1" w:styleId="141">
    <w:name w:val="纯文本 Char"/>
    <w:autoRedefine/>
    <w:qFormat/>
    <w:uiPriority w:val="0"/>
    <w:rPr>
      <w:rFonts w:ascii="宋体" w:hAnsi="Courier New" w:eastAsia="楷体_GB2312"/>
      <w:kern w:val="2"/>
      <w:sz w:val="26"/>
      <w:lang w:val="en-US" w:eastAsia="zh-CN" w:bidi="ar-SA"/>
    </w:rPr>
  </w:style>
  <w:style w:type="character" w:customStyle="1" w:styleId="142">
    <w:name w:val="页脚 Char"/>
    <w:autoRedefine/>
    <w:qFormat/>
    <w:uiPriority w:val="0"/>
    <w:rPr>
      <w:rFonts w:eastAsia="楷体_GB2312"/>
      <w:kern w:val="2"/>
      <w:sz w:val="18"/>
    </w:rPr>
  </w:style>
  <w:style w:type="character" w:customStyle="1" w:styleId="143">
    <w:name w:val="表正文 Char1"/>
    <w:autoRedefine/>
    <w:qFormat/>
    <w:uiPriority w:val="0"/>
    <w:rPr>
      <w:rFonts w:eastAsia="楷体_GB2312"/>
      <w:sz w:val="24"/>
    </w:rPr>
  </w:style>
  <w:style w:type="character" w:customStyle="1" w:styleId="144">
    <w:name w:val="正文文本首行缩进 字符"/>
    <w:link w:val="50"/>
    <w:autoRedefine/>
    <w:qFormat/>
    <w:uiPriority w:val="0"/>
    <w:rPr>
      <w:rFonts w:ascii="Times New Roman" w:hAnsi="Times New Roman" w:eastAsia="楷体_GB2312" w:cs="Times New Roman"/>
      <w:kern w:val="0"/>
      <w:sz w:val="26"/>
      <w:szCs w:val="20"/>
      <w:lang w:val="zh-CN" w:eastAsia="zh-CN"/>
    </w:rPr>
  </w:style>
  <w:style w:type="character" w:customStyle="1" w:styleId="145">
    <w:name w:val="正文缩进 Char"/>
    <w:autoRedefine/>
    <w:qFormat/>
    <w:uiPriority w:val="0"/>
    <w:rPr>
      <w:rFonts w:eastAsia="楷体_GB2312"/>
      <w:kern w:val="2"/>
      <w:sz w:val="24"/>
      <w:lang w:val="en-US" w:eastAsia="zh-CN" w:bidi="ar-SA"/>
    </w:rPr>
  </w:style>
  <w:style w:type="character" w:customStyle="1" w:styleId="146">
    <w:name w:val="标题 3 Char"/>
    <w:qFormat/>
    <w:uiPriority w:val="0"/>
    <w:rPr>
      <w:rFonts w:eastAsia="楷体_GB2312"/>
      <w:b/>
      <w:kern w:val="2"/>
      <w:sz w:val="26"/>
    </w:rPr>
  </w:style>
  <w:style w:type="character" w:customStyle="1" w:styleId="147">
    <w:name w:val="font61"/>
    <w:autoRedefine/>
    <w:qFormat/>
    <w:uiPriority w:val="0"/>
    <w:rPr>
      <w:rFonts w:hint="eastAsia" w:ascii="宋体" w:hAnsi="宋体" w:eastAsia="宋体" w:cs="宋体"/>
      <w:color w:val="0000FF"/>
      <w:sz w:val="18"/>
      <w:szCs w:val="18"/>
      <w:u w:val="none"/>
    </w:rPr>
  </w:style>
  <w:style w:type="character" w:customStyle="1" w:styleId="148">
    <w:name w:val="Normal Indent Char1"/>
    <w:qFormat/>
    <w:locked/>
    <w:uiPriority w:val="0"/>
    <w:rPr>
      <w:rFonts w:eastAsia="楷体_GB2312"/>
      <w:kern w:val="2"/>
      <w:sz w:val="24"/>
      <w:lang w:val="en-US" w:eastAsia="zh-CN"/>
    </w:rPr>
  </w:style>
  <w:style w:type="character" w:customStyle="1" w:styleId="149">
    <w:name w:val="font3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0">
    <w:name w:val="font81"/>
    <w:autoRedefine/>
    <w:qFormat/>
    <w:uiPriority w:val="0"/>
    <w:rPr>
      <w:rFonts w:ascii="Arial" w:hAnsi="Arial" w:cs="Arial"/>
      <w:color w:val="000000"/>
      <w:sz w:val="32"/>
      <w:szCs w:val="32"/>
      <w:u w:val="none"/>
    </w:rPr>
  </w:style>
  <w:style w:type="character" w:customStyle="1" w:styleId="151">
    <w:name w:val="font21"/>
    <w:autoRedefine/>
    <w:qFormat/>
    <w:uiPriority w:val="0"/>
    <w:rPr>
      <w:rFonts w:hint="eastAsia" w:ascii="黑体" w:eastAsia="黑体" w:cs="黑体"/>
      <w:color w:val="000000"/>
      <w:sz w:val="32"/>
      <w:szCs w:val="32"/>
      <w:u w:val="none"/>
    </w:rPr>
  </w:style>
  <w:style w:type="character" w:customStyle="1" w:styleId="152">
    <w:name w:val="font41"/>
    <w:autoRedefine/>
    <w:qFormat/>
    <w:uiPriority w:val="0"/>
    <w:rPr>
      <w:rFonts w:hint="eastAsia" w:ascii="宋体" w:hAnsi="宋体" w:eastAsia="宋体" w:cs="宋体"/>
      <w:color w:val="FF9900"/>
      <w:sz w:val="18"/>
      <w:szCs w:val="18"/>
      <w:u w:val="none"/>
    </w:rPr>
  </w:style>
  <w:style w:type="character" w:customStyle="1" w:styleId="153">
    <w:name w:val="con2"/>
    <w:basedOn w:val="53"/>
    <w:autoRedefine/>
    <w:qFormat/>
    <w:uiPriority w:val="0"/>
  </w:style>
  <w:style w:type="paragraph" w:customStyle="1" w:styleId="154">
    <w:name w:val="纯文本6"/>
    <w:basedOn w:val="1"/>
    <w:link w:val="155"/>
    <w:autoRedefine/>
    <w:qFormat/>
    <w:uiPriority w:val="0"/>
    <w:pPr>
      <w:adjustRightInd w:val="0"/>
    </w:pPr>
    <w:rPr>
      <w:rFonts w:ascii="宋体" w:hAnsi="Courier New" w:eastAsia="楷体_GB2312" w:cs="Times New Roman"/>
      <w:sz w:val="28"/>
      <w:szCs w:val="20"/>
    </w:rPr>
  </w:style>
  <w:style w:type="character" w:customStyle="1" w:styleId="155">
    <w:name w:val="Plain Text Char Char"/>
    <w:link w:val="154"/>
    <w:autoRedefine/>
    <w:uiPriority w:val="0"/>
    <w:rPr>
      <w:rFonts w:ascii="宋体" w:hAnsi="Courier New" w:eastAsia="楷体_GB2312" w:cs="Times New Roman"/>
      <w:sz w:val="28"/>
      <w:szCs w:val="20"/>
    </w:rPr>
  </w:style>
  <w:style w:type="character" w:customStyle="1" w:styleId="156">
    <w:name w:val="apple-converted-space"/>
    <w:basedOn w:val="5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E111D-FF8E-45EF-A631-C4ACA02D17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819</Characters>
  <Lines>6</Lines>
  <Paragraphs>1</Paragraphs>
  <TotalTime>1459</TotalTime>
  <ScaleCrop>false</ScaleCrop>
  <LinksUpToDate>false</LinksUpToDate>
  <CharactersWithSpaces>961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2021-05-09T01:21:00Z</dcterms:created>
  <dc:creator>府仁方</dc:creator>
  <cp:lastModifiedBy>123</cp:lastModifiedBy>
  <dcterms:modified xsi:type="dcterms:W3CDTF">2024-04-19T07:00:20Z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4C4985B7CD2648E98ED198E06FFF7872_12</vt:lpwstr>
  </property>
</Properties>
</file>